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CD" w:rsidRPr="005109CD" w:rsidRDefault="005109CD" w:rsidP="005109CD">
      <w:pPr>
        <w:spacing w:after="0"/>
        <w:ind w:firstLine="709"/>
        <w:jc w:val="center"/>
        <w:rPr>
          <w:rFonts w:ascii="Times New Roman" w:hAnsi="Times New Roman" w:cs="Times New Roman"/>
          <w:sz w:val="24"/>
          <w:szCs w:val="24"/>
        </w:rPr>
      </w:pPr>
      <w:r w:rsidRPr="005109CD">
        <w:rPr>
          <w:rFonts w:ascii="Times New Roman" w:hAnsi="Times New Roman" w:cs="Times New Roman"/>
          <w:sz w:val="24"/>
          <w:szCs w:val="24"/>
        </w:rPr>
        <w:t>Муниципальное бюджетное общеобразовательное учреждение</w:t>
      </w:r>
    </w:p>
    <w:p w:rsidR="005109CD" w:rsidRPr="005109CD" w:rsidRDefault="005109CD" w:rsidP="005109CD">
      <w:pPr>
        <w:spacing w:after="0"/>
        <w:ind w:firstLine="709"/>
        <w:jc w:val="center"/>
        <w:rPr>
          <w:rFonts w:ascii="Times New Roman" w:hAnsi="Times New Roman" w:cs="Times New Roman"/>
          <w:sz w:val="24"/>
          <w:szCs w:val="24"/>
        </w:rPr>
      </w:pPr>
      <w:r w:rsidRPr="005109CD">
        <w:rPr>
          <w:rFonts w:ascii="Times New Roman" w:hAnsi="Times New Roman" w:cs="Times New Roman"/>
          <w:sz w:val="24"/>
          <w:szCs w:val="24"/>
        </w:rPr>
        <w:t>Школа №8</w:t>
      </w:r>
    </w:p>
    <w:p w:rsidR="005109CD" w:rsidRPr="005109CD" w:rsidRDefault="005109CD" w:rsidP="005109CD">
      <w:pPr>
        <w:spacing w:after="0"/>
        <w:ind w:firstLine="709"/>
        <w:jc w:val="center"/>
        <w:rPr>
          <w:rFonts w:ascii="Times New Roman" w:hAnsi="Times New Roman" w:cs="Times New Roman"/>
          <w:sz w:val="24"/>
          <w:szCs w:val="24"/>
        </w:rPr>
      </w:pPr>
      <w:r w:rsidRPr="005109CD">
        <w:rPr>
          <w:rFonts w:ascii="Times New Roman" w:hAnsi="Times New Roman" w:cs="Times New Roman"/>
          <w:sz w:val="24"/>
          <w:szCs w:val="24"/>
        </w:rPr>
        <w:t>городского округа город Уфа Республики Башкортостан</w:t>
      </w:r>
    </w:p>
    <w:p w:rsidR="005109CD" w:rsidRPr="005109CD" w:rsidRDefault="005109CD" w:rsidP="005109CD">
      <w:pPr>
        <w:spacing w:after="0"/>
        <w:ind w:firstLine="709"/>
        <w:jc w:val="both"/>
        <w:rPr>
          <w:rFonts w:ascii="Times New Roman" w:hAnsi="Times New Roman" w:cs="Times New Roman"/>
          <w:sz w:val="24"/>
          <w:szCs w:val="24"/>
        </w:rPr>
      </w:pPr>
    </w:p>
    <w:p w:rsidR="005109CD" w:rsidRPr="005109CD" w:rsidRDefault="005109CD" w:rsidP="005109CD">
      <w:pPr>
        <w:spacing w:after="0"/>
        <w:ind w:firstLine="709"/>
        <w:jc w:val="both"/>
        <w:rPr>
          <w:rFonts w:ascii="Times New Roman" w:hAnsi="Times New Roman" w:cs="Times New Roman"/>
          <w:sz w:val="24"/>
          <w:szCs w:val="24"/>
        </w:rPr>
      </w:pPr>
    </w:p>
    <w:tbl>
      <w:tblPr>
        <w:tblW w:w="4820" w:type="dxa"/>
        <w:tblInd w:w="5353" w:type="dxa"/>
        <w:tblLayout w:type="fixed"/>
        <w:tblLook w:val="04A0" w:firstRow="1" w:lastRow="0" w:firstColumn="1" w:lastColumn="0" w:noHBand="0" w:noVBand="1"/>
      </w:tblPr>
      <w:tblGrid>
        <w:gridCol w:w="1984"/>
        <w:gridCol w:w="2836"/>
      </w:tblGrid>
      <w:tr w:rsidR="005109CD" w:rsidRPr="005109CD" w:rsidTr="00A31D23">
        <w:tc>
          <w:tcPr>
            <w:tcW w:w="4820" w:type="dxa"/>
            <w:gridSpan w:val="2"/>
            <w:hideMark/>
          </w:tcPr>
          <w:p w:rsidR="005109CD" w:rsidRPr="005109CD" w:rsidRDefault="005109CD" w:rsidP="00A31D23">
            <w:pPr>
              <w:spacing w:after="0"/>
              <w:ind w:firstLine="34"/>
              <w:jc w:val="both"/>
              <w:rPr>
                <w:rFonts w:ascii="Times New Roman" w:hAnsi="Times New Roman" w:cs="Times New Roman"/>
                <w:sz w:val="24"/>
                <w:szCs w:val="24"/>
              </w:rPr>
            </w:pPr>
            <w:r w:rsidRPr="005109CD">
              <w:rPr>
                <w:rFonts w:ascii="Times New Roman" w:hAnsi="Times New Roman" w:cs="Times New Roman"/>
                <w:sz w:val="24"/>
                <w:szCs w:val="24"/>
              </w:rPr>
              <w:t>УТВЕРЖДАЮ</w:t>
            </w:r>
          </w:p>
        </w:tc>
      </w:tr>
      <w:tr w:rsidR="005109CD" w:rsidRPr="005109CD" w:rsidTr="00A31D23">
        <w:tc>
          <w:tcPr>
            <w:tcW w:w="4820" w:type="dxa"/>
            <w:gridSpan w:val="2"/>
            <w:hideMark/>
          </w:tcPr>
          <w:p w:rsidR="005109CD" w:rsidRPr="005109CD" w:rsidRDefault="005109CD" w:rsidP="00A31D23">
            <w:pPr>
              <w:spacing w:after="0"/>
              <w:jc w:val="both"/>
              <w:rPr>
                <w:rFonts w:ascii="Times New Roman" w:hAnsi="Times New Roman" w:cs="Times New Roman"/>
                <w:sz w:val="24"/>
                <w:szCs w:val="24"/>
              </w:rPr>
            </w:pPr>
            <w:r w:rsidRPr="005109CD">
              <w:rPr>
                <w:rFonts w:ascii="Times New Roman" w:hAnsi="Times New Roman" w:cs="Times New Roman"/>
                <w:sz w:val="24"/>
                <w:szCs w:val="24"/>
              </w:rPr>
              <w:t xml:space="preserve">Директор МБОУ Школа №8 </w:t>
            </w:r>
          </w:p>
          <w:p w:rsidR="005109CD" w:rsidRPr="005109CD" w:rsidRDefault="005109CD" w:rsidP="00A31D23">
            <w:pPr>
              <w:spacing w:after="0"/>
              <w:jc w:val="both"/>
              <w:rPr>
                <w:rFonts w:ascii="Times New Roman" w:hAnsi="Times New Roman" w:cs="Times New Roman"/>
                <w:sz w:val="24"/>
                <w:szCs w:val="24"/>
              </w:rPr>
            </w:pPr>
            <w:r w:rsidRPr="005109CD">
              <w:rPr>
                <w:rFonts w:ascii="Times New Roman" w:hAnsi="Times New Roman" w:cs="Times New Roman"/>
                <w:sz w:val="24"/>
                <w:szCs w:val="24"/>
              </w:rPr>
              <w:t xml:space="preserve">городского округа г. Уфа </w:t>
            </w:r>
          </w:p>
          <w:p w:rsidR="005109CD" w:rsidRPr="005109CD" w:rsidRDefault="005109CD" w:rsidP="00A31D23">
            <w:pPr>
              <w:spacing w:after="0"/>
              <w:jc w:val="both"/>
              <w:rPr>
                <w:rFonts w:ascii="Times New Roman" w:hAnsi="Times New Roman" w:cs="Times New Roman"/>
                <w:sz w:val="24"/>
                <w:szCs w:val="24"/>
              </w:rPr>
            </w:pPr>
            <w:r w:rsidRPr="005109CD">
              <w:rPr>
                <w:rFonts w:ascii="Times New Roman" w:hAnsi="Times New Roman" w:cs="Times New Roman"/>
                <w:sz w:val="24"/>
                <w:szCs w:val="24"/>
              </w:rPr>
              <w:t>Республики Башкортостан</w:t>
            </w:r>
          </w:p>
        </w:tc>
      </w:tr>
      <w:tr w:rsidR="005109CD" w:rsidRPr="005109CD" w:rsidTr="00A31D23">
        <w:tc>
          <w:tcPr>
            <w:tcW w:w="4820" w:type="dxa"/>
            <w:gridSpan w:val="2"/>
            <w:hideMark/>
          </w:tcPr>
          <w:p w:rsidR="005109CD" w:rsidRPr="005109CD" w:rsidRDefault="005109CD" w:rsidP="00A31D23">
            <w:pPr>
              <w:spacing w:after="0"/>
              <w:jc w:val="both"/>
              <w:rPr>
                <w:rFonts w:ascii="Times New Roman" w:eastAsia="Calibri" w:hAnsi="Times New Roman" w:cs="Times New Roman"/>
                <w:sz w:val="24"/>
                <w:szCs w:val="24"/>
              </w:rPr>
            </w:pPr>
          </w:p>
        </w:tc>
      </w:tr>
      <w:tr w:rsidR="005109CD" w:rsidRPr="005109CD" w:rsidTr="00A31D23">
        <w:tc>
          <w:tcPr>
            <w:tcW w:w="1984" w:type="dxa"/>
            <w:tcBorders>
              <w:top w:val="nil"/>
              <w:left w:val="nil"/>
              <w:bottom w:val="single" w:sz="4" w:space="0" w:color="auto"/>
              <w:right w:val="nil"/>
            </w:tcBorders>
          </w:tcPr>
          <w:p w:rsidR="005109CD" w:rsidRPr="005109CD" w:rsidRDefault="005109CD" w:rsidP="00A31D23">
            <w:pPr>
              <w:spacing w:after="0"/>
              <w:ind w:left="33"/>
              <w:jc w:val="both"/>
              <w:rPr>
                <w:rFonts w:ascii="Times New Roman" w:hAnsi="Times New Roman" w:cs="Times New Roman"/>
                <w:sz w:val="24"/>
                <w:szCs w:val="24"/>
              </w:rPr>
            </w:pPr>
          </w:p>
        </w:tc>
        <w:tc>
          <w:tcPr>
            <w:tcW w:w="2836" w:type="dxa"/>
            <w:hideMark/>
          </w:tcPr>
          <w:p w:rsidR="005109CD" w:rsidRPr="005109CD" w:rsidRDefault="005109CD" w:rsidP="00A31D23">
            <w:pPr>
              <w:spacing w:after="0"/>
              <w:jc w:val="both"/>
              <w:rPr>
                <w:rFonts w:ascii="Times New Roman" w:hAnsi="Times New Roman" w:cs="Times New Roman"/>
                <w:sz w:val="24"/>
                <w:szCs w:val="24"/>
              </w:rPr>
            </w:pPr>
            <w:r w:rsidRPr="005109CD">
              <w:rPr>
                <w:rFonts w:ascii="Times New Roman" w:hAnsi="Times New Roman" w:cs="Times New Roman"/>
                <w:sz w:val="24"/>
                <w:szCs w:val="24"/>
              </w:rPr>
              <w:t>Л.Ю</w:t>
            </w:r>
            <w:r w:rsidRPr="005109CD">
              <w:rPr>
                <w:rFonts w:ascii="Times New Roman" w:hAnsi="Times New Roman" w:cs="Times New Roman"/>
                <w:sz w:val="24"/>
                <w:szCs w:val="24"/>
                <w:lang w:val="en-US"/>
              </w:rPr>
              <w:t xml:space="preserve">. </w:t>
            </w:r>
            <w:r w:rsidRPr="005109CD">
              <w:rPr>
                <w:rFonts w:ascii="Times New Roman" w:hAnsi="Times New Roman" w:cs="Times New Roman"/>
                <w:sz w:val="24"/>
                <w:szCs w:val="24"/>
              </w:rPr>
              <w:t>Насырова</w:t>
            </w:r>
          </w:p>
        </w:tc>
      </w:tr>
    </w:tbl>
    <w:p w:rsidR="005109CD" w:rsidRPr="005109CD" w:rsidRDefault="005109CD" w:rsidP="005109CD">
      <w:pPr>
        <w:autoSpaceDE w:val="0"/>
        <w:autoSpaceDN w:val="0"/>
        <w:adjustRightInd w:val="0"/>
        <w:spacing w:after="0"/>
        <w:ind w:firstLine="851"/>
        <w:jc w:val="both"/>
        <w:rPr>
          <w:rFonts w:ascii="Times New Roman" w:hAnsi="Times New Roman" w:cs="Times New Roman"/>
          <w:b/>
          <w:bCs/>
          <w:sz w:val="24"/>
          <w:szCs w:val="24"/>
        </w:rPr>
      </w:pPr>
    </w:p>
    <w:tbl>
      <w:tblPr>
        <w:tblW w:w="4395" w:type="dxa"/>
        <w:tblInd w:w="5353" w:type="dxa"/>
        <w:tblLayout w:type="fixed"/>
        <w:tblLook w:val="04A0" w:firstRow="1" w:lastRow="0" w:firstColumn="1" w:lastColumn="0" w:noHBand="0" w:noVBand="1"/>
      </w:tblPr>
      <w:tblGrid>
        <w:gridCol w:w="1419"/>
        <w:gridCol w:w="1559"/>
        <w:gridCol w:w="567"/>
        <w:gridCol w:w="850"/>
      </w:tblGrid>
      <w:tr w:rsidR="005109CD" w:rsidRPr="005109CD" w:rsidTr="00A31D23">
        <w:tc>
          <w:tcPr>
            <w:tcW w:w="1418" w:type="dxa"/>
            <w:hideMark/>
          </w:tcPr>
          <w:p w:rsidR="005109CD" w:rsidRPr="005109CD" w:rsidRDefault="005109CD" w:rsidP="00A31D23">
            <w:pPr>
              <w:spacing w:after="0"/>
              <w:jc w:val="both"/>
              <w:rPr>
                <w:rFonts w:ascii="Times New Roman" w:hAnsi="Times New Roman" w:cs="Times New Roman"/>
                <w:sz w:val="24"/>
                <w:szCs w:val="24"/>
              </w:rPr>
            </w:pPr>
            <w:r w:rsidRPr="005109CD">
              <w:rPr>
                <w:rFonts w:ascii="Times New Roman" w:hAnsi="Times New Roman" w:cs="Times New Roman"/>
                <w:sz w:val="24"/>
                <w:szCs w:val="24"/>
              </w:rPr>
              <w:t>Приказ от</w:t>
            </w:r>
          </w:p>
        </w:tc>
        <w:tc>
          <w:tcPr>
            <w:tcW w:w="1559" w:type="dxa"/>
            <w:tcBorders>
              <w:top w:val="nil"/>
              <w:left w:val="nil"/>
              <w:bottom w:val="single" w:sz="4" w:space="0" w:color="auto"/>
              <w:right w:val="nil"/>
            </w:tcBorders>
          </w:tcPr>
          <w:p w:rsidR="005109CD" w:rsidRPr="005109CD" w:rsidRDefault="005109CD" w:rsidP="00A31D23">
            <w:pPr>
              <w:spacing w:after="0"/>
              <w:jc w:val="both"/>
              <w:rPr>
                <w:rFonts w:ascii="Times New Roman" w:hAnsi="Times New Roman" w:cs="Times New Roman"/>
                <w:sz w:val="24"/>
                <w:szCs w:val="24"/>
              </w:rPr>
            </w:pPr>
          </w:p>
        </w:tc>
        <w:tc>
          <w:tcPr>
            <w:tcW w:w="567" w:type="dxa"/>
            <w:hideMark/>
          </w:tcPr>
          <w:p w:rsidR="005109CD" w:rsidRPr="005109CD" w:rsidRDefault="005109CD" w:rsidP="00A31D23">
            <w:pPr>
              <w:spacing w:after="0"/>
              <w:jc w:val="both"/>
              <w:rPr>
                <w:rFonts w:ascii="Times New Roman" w:hAnsi="Times New Roman" w:cs="Times New Roman"/>
                <w:sz w:val="24"/>
                <w:szCs w:val="24"/>
              </w:rPr>
            </w:pPr>
            <w:r w:rsidRPr="005109CD">
              <w:rPr>
                <w:rFonts w:ascii="Times New Roman" w:hAnsi="Times New Roman" w:cs="Times New Roman"/>
                <w:sz w:val="24"/>
                <w:szCs w:val="24"/>
              </w:rPr>
              <w:t>№</w:t>
            </w:r>
          </w:p>
        </w:tc>
        <w:tc>
          <w:tcPr>
            <w:tcW w:w="850" w:type="dxa"/>
            <w:tcBorders>
              <w:top w:val="nil"/>
              <w:left w:val="nil"/>
              <w:bottom w:val="single" w:sz="4" w:space="0" w:color="auto"/>
              <w:right w:val="nil"/>
            </w:tcBorders>
          </w:tcPr>
          <w:p w:rsidR="005109CD" w:rsidRPr="005109CD" w:rsidRDefault="005109CD" w:rsidP="00A31D23">
            <w:pPr>
              <w:spacing w:after="0"/>
              <w:jc w:val="both"/>
              <w:rPr>
                <w:rFonts w:ascii="Times New Roman" w:hAnsi="Times New Roman" w:cs="Times New Roman"/>
                <w:sz w:val="24"/>
                <w:szCs w:val="24"/>
              </w:rPr>
            </w:pPr>
          </w:p>
        </w:tc>
      </w:tr>
    </w:tbl>
    <w:p w:rsidR="005109CD" w:rsidRPr="005109CD" w:rsidRDefault="005109CD" w:rsidP="005109CD">
      <w:pPr>
        <w:spacing w:after="0"/>
        <w:jc w:val="both"/>
        <w:rPr>
          <w:rFonts w:ascii="Times New Roman" w:hAnsi="Times New Roman" w:cs="Times New Roman"/>
          <w:sz w:val="24"/>
          <w:szCs w:val="24"/>
        </w:rPr>
      </w:pPr>
    </w:p>
    <w:p w:rsidR="005109CD" w:rsidRPr="005109CD" w:rsidRDefault="005109CD" w:rsidP="005109CD">
      <w:pPr>
        <w:spacing w:after="0"/>
        <w:ind w:firstLine="709"/>
        <w:jc w:val="both"/>
        <w:rPr>
          <w:rFonts w:ascii="Times New Roman" w:hAnsi="Times New Roman" w:cs="Times New Roman"/>
          <w:sz w:val="24"/>
          <w:szCs w:val="24"/>
        </w:rPr>
      </w:pPr>
    </w:p>
    <w:p w:rsidR="005109CD" w:rsidRPr="005109CD" w:rsidRDefault="005109CD" w:rsidP="005109CD">
      <w:pPr>
        <w:spacing w:after="0"/>
        <w:ind w:firstLine="709"/>
        <w:jc w:val="center"/>
        <w:rPr>
          <w:rFonts w:ascii="Times New Roman" w:hAnsi="Times New Roman" w:cs="Times New Roman"/>
          <w:b/>
          <w:sz w:val="24"/>
          <w:szCs w:val="24"/>
        </w:rPr>
      </w:pPr>
      <w:r w:rsidRPr="005109CD">
        <w:rPr>
          <w:rFonts w:ascii="Times New Roman" w:hAnsi="Times New Roman" w:cs="Times New Roman"/>
          <w:b/>
          <w:sz w:val="24"/>
          <w:szCs w:val="24"/>
        </w:rPr>
        <w:t>Рабочая программа</w:t>
      </w:r>
    </w:p>
    <w:p w:rsidR="005109CD" w:rsidRPr="005109CD" w:rsidRDefault="005109CD" w:rsidP="005109CD">
      <w:pPr>
        <w:spacing w:after="0"/>
        <w:ind w:firstLine="709"/>
        <w:jc w:val="center"/>
        <w:rPr>
          <w:rFonts w:ascii="Times New Roman" w:hAnsi="Times New Roman" w:cs="Times New Roman"/>
          <w:b/>
          <w:sz w:val="24"/>
          <w:szCs w:val="24"/>
        </w:rPr>
      </w:pPr>
      <w:r w:rsidRPr="005109CD">
        <w:rPr>
          <w:rFonts w:ascii="Times New Roman" w:hAnsi="Times New Roman" w:cs="Times New Roman"/>
          <w:b/>
          <w:sz w:val="24"/>
          <w:szCs w:val="24"/>
        </w:rPr>
        <w:t>по внеурочной деятельности предмету по курсу «Мир пространства. Наглядная геометрия»</w:t>
      </w:r>
    </w:p>
    <w:p w:rsidR="005109CD" w:rsidRPr="005109CD" w:rsidRDefault="005109CD" w:rsidP="005109CD">
      <w:pPr>
        <w:spacing w:after="0"/>
        <w:ind w:firstLine="709"/>
        <w:jc w:val="center"/>
        <w:rPr>
          <w:rFonts w:ascii="Times New Roman" w:hAnsi="Times New Roman" w:cs="Times New Roman"/>
          <w:b/>
          <w:sz w:val="24"/>
          <w:szCs w:val="24"/>
        </w:rPr>
      </w:pPr>
      <w:r w:rsidRPr="005109CD">
        <w:rPr>
          <w:rFonts w:ascii="Times New Roman" w:hAnsi="Times New Roman" w:cs="Times New Roman"/>
          <w:b/>
          <w:sz w:val="24"/>
          <w:szCs w:val="24"/>
        </w:rPr>
        <w:t>уровень образования: основное общее образование (6</w:t>
      </w:r>
      <w:r w:rsidR="008E44B4">
        <w:rPr>
          <w:rFonts w:ascii="Times New Roman" w:hAnsi="Times New Roman" w:cs="Times New Roman"/>
          <w:b/>
          <w:sz w:val="24"/>
          <w:szCs w:val="24"/>
        </w:rPr>
        <w:t>/7</w:t>
      </w:r>
      <w:r w:rsidRPr="005109CD">
        <w:rPr>
          <w:rFonts w:ascii="Times New Roman" w:hAnsi="Times New Roman" w:cs="Times New Roman"/>
          <w:b/>
          <w:sz w:val="24"/>
          <w:szCs w:val="24"/>
        </w:rPr>
        <w:t xml:space="preserve"> класс)</w:t>
      </w:r>
    </w:p>
    <w:p w:rsidR="005109CD" w:rsidRPr="005109CD" w:rsidRDefault="005109CD" w:rsidP="005109CD">
      <w:pPr>
        <w:spacing w:after="0"/>
        <w:ind w:firstLine="709"/>
        <w:jc w:val="center"/>
        <w:rPr>
          <w:rFonts w:ascii="Times New Roman" w:hAnsi="Times New Roman" w:cs="Times New Roman"/>
          <w:b/>
          <w:sz w:val="24"/>
          <w:szCs w:val="24"/>
        </w:rPr>
      </w:pPr>
      <w:r w:rsidRPr="005109CD">
        <w:rPr>
          <w:rFonts w:ascii="Times New Roman" w:hAnsi="Times New Roman" w:cs="Times New Roman"/>
          <w:b/>
          <w:sz w:val="24"/>
          <w:szCs w:val="24"/>
        </w:rPr>
        <w:t>срок реализации: 2019-2020 учебный год</w:t>
      </w:r>
    </w:p>
    <w:p w:rsidR="005109CD" w:rsidRPr="005109CD" w:rsidRDefault="005109CD" w:rsidP="005109CD">
      <w:pPr>
        <w:spacing w:after="0"/>
        <w:ind w:firstLine="709"/>
        <w:jc w:val="center"/>
        <w:rPr>
          <w:rFonts w:ascii="Times New Roman" w:hAnsi="Times New Roman" w:cs="Times New Roman"/>
          <w:b/>
          <w:sz w:val="24"/>
          <w:szCs w:val="24"/>
        </w:rPr>
      </w:pPr>
      <w:r w:rsidRPr="005109CD">
        <w:rPr>
          <w:rFonts w:ascii="Times New Roman" w:hAnsi="Times New Roman" w:cs="Times New Roman"/>
          <w:b/>
          <w:sz w:val="24"/>
          <w:szCs w:val="24"/>
        </w:rPr>
        <w:t>количество часов в неделю: 1 час</w:t>
      </w:r>
    </w:p>
    <w:p w:rsidR="005109CD" w:rsidRPr="005109CD" w:rsidRDefault="005109CD" w:rsidP="005109CD">
      <w:pPr>
        <w:spacing w:after="0"/>
        <w:jc w:val="both"/>
        <w:rPr>
          <w:rFonts w:ascii="Times New Roman" w:hAnsi="Times New Roman" w:cs="Times New Roman"/>
          <w:b/>
          <w:sz w:val="24"/>
          <w:szCs w:val="24"/>
        </w:rPr>
      </w:pPr>
    </w:p>
    <w:p w:rsidR="005109CD" w:rsidRPr="005109CD" w:rsidRDefault="005109CD" w:rsidP="005109CD">
      <w:pPr>
        <w:spacing w:after="0"/>
        <w:jc w:val="both"/>
        <w:rPr>
          <w:rFonts w:ascii="Times New Roman" w:hAnsi="Times New Roman" w:cs="Times New Roman"/>
          <w:sz w:val="24"/>
          <w:szCs w:val="24"/>
        </w:rPr>
      </w:pPr>
      <w:r w:rsidRPr="005109CD">
        <w:rPr>
          <w:rFonts w:ascii="Times New Roman" w:hAnsi="Times New Roman" w:cs="Times New Roman"/>
          <w:b/>
          <w:sz w:val="24"/>
          <w:szCs w:val="24"/>
        </w:rPr>
        <w:t>Программа составлена на основе</w:t>
      </w:r>
      <w:r w:rsidRPr="005109CD">
        <w:rPr>
          <w:rFonts w:ascii="Times New Roman" w:hAnsi="Times New Roman" w:cs="Times New Roman"/>
          <w:sz w:val="24"/>
          <w:szCs w:val="24"/>
        </w:rPr>
        <w:t xml:space="preserve">: авторской программы по </w:t>
      </w:r>
      <w:proofErr w:type="spellStart"/>
      <w:r w:rsidRPr="005109CD">
        <w:rPr>
          <w:rFonts w:ascii="Times New Roman" w:hAnsi="Times New Roman" w:cs="Times New Roman"/>
          <w:sz w:val="24"/>
          <w:szCs w:val="24"/>
        </w:rPr>
        <w:t>умк</w:t>
      </w:r>
      <w:proofErr w:type="spellEnd"/>
      <w:r w:rsidRPr="005109CD">
        <w:rPr>
          <w:rFonts w:ascii="Times New Roman" w:hAnsi="Times New Roman" w:cs="Times New Roman"/>
          <w:sz w:val="24"/>
          <w:szCs w:val="24"/>
        </w:rPr>
        <w:t xml:space="preserve"> </w:t>
      </w:r>
    </w:p>
    <w:p w:rsidR="005109CD" w:rsidRPr="005109CD" w:rsidRDefault="005109CD" w:rsidP="005109CD">
      <w:pPr>
        <w:shd w:val="clear" w:color="auto" w:fill="FFFFFF"/>
        <w:spacing w:after="0" w:line="240" w:lineRule="auto"/>
        <w:rPr>
          <w:rFonts w:ascii="Times New Roman" w:eastAsia="Times New Roman" w:hAnsi="Times New Roman" w:cs="Times New Roman"/>
          <w:color w:val="000000"/>
          <w:sz w:val="24"/>
          <w:szCs w:val="24"/>
          <w:lang w:eastAsia="ru-RU"/>
        </w:rPr>
      </w:pPr>
      <w:r w:rsidRPr="005109CD">
        <w:rPr>
          <w:rFonts w:ascii="Times New Roman" w:hAnsi="Times New Roman" w:cs="Times New Roman"/>
          <w:b/>
          <w:sz w:val="24"/>
          <w:szCs w:val="24"/>
        </w:rPr>
        <w:t>УМК</w:t>
      </w:r>
      <w:r w:rsidRPr="005109CD">
        <w:rPr>
          <w:rFonts w:ascii="Times New Roman" w:eastAsia="Times New Roman" w:hAnsi="Times New Roman" w:cs="Times New Roman"/>
          <w:b/>
          <w:bCs/>
          <w:color w:val="000000"/>
          <w:sz w:val="24"/>
          <w:szCs w:val="24"/>
          <w:lang w:eastAsia="ru-RU"/>
        </w:rPr>
        <w:t xml:space="preserve">: </w:t>
      </w:r>
      <w:r w:rsidRPr="005109CD">
        <w:rPr>
          <w:rFonts w:ascii="Times New Roman" w:eastAsia="Times New Roman" w:hAnsi="Times New Roman" w:cs="Times New Roman"/>
          <w:bCs/>
          <w:color w:val="000000"/>
          <w:sz w:val="24"/>
          <w:szCs w:val="24"/>
          <w:lang w:eastAsia="ru-RU"/>
        </w:rPr>
        <w:t xml:space="preserve">Геометрия - 6», авт. Т.Г. </w:t>
      </w:r>
      <w:proofErr w:type="spellStart"/>
      <w:r w:rsidRPr="005109CD">
        <w:rPr>
          <w:rFonts w:ascii="Times New Roman" w:eastAsia="Times New Roman" w:hAnsi="Times New Roman" w:cs="Times New Roman"/>
          <w:bCs/>
          <w:color w:val="000000"/>
          <w:sz w:val="24"/>
          <w:szCs w:val="24"/>
          <w:lang w:eastAsia="ru-RU"/>
        </w:rPr>
        <w:t>Ходот</w:t>
      </w:r>
      <w:proofErr w:type="spellEnd"/>
      <w:r w:rsidRPr="005109CD">
        <w:rPr>
          <w:rFonts w:ascii="Times New Roman" w:eastAsia="Times New Roman" w:hAnsi="Times New Roman" w:cs="Times New Roman"/>
          <w:bCs/>
          <w:color w:val="000000"/>
          <w:sz w:val="24"/>
          <w:szCs w:val="24"/>
          <w:lang w:eastAsia="ru-RU"/>
        </w:rPr>
        <w:t xml:space="preserve">, С.В. Сафронова, А.Ю. </w:t>
      </w:r>
      <w:proofErr w:type="spellStart"/>
      <w:r w:rsidRPr="005109CD">
        <w:rPr>
          <w:rFonts w:ascii="Times New Roman" w:eastAsia="Times New Roman" w:hAnsi="Times New Roman" w:cs="Times New Roman"/>
          <w:bCs/>
          <w:color w:val="000000"/>
          <w:sz w:val="24"/>
          <w:szCs w:val="24"/>
          <w:lang w:eastAsia="ru-RU"/>
        </w:rPr>
        <w:t>Ходот</w:t>
      </w:r>
      <w:proofErr w:type="spellEnd"/>
    </w:p>
    <w:p w:rsidR="005109CD" w:rsidRPr="005109CD" w:rsidRDefault="005109CD" w:rsidP="005109CD">
      <w:pPr>
        <w:spacing w:after="0"/>
        <w:jc w:val="both"/>
        <w:rPr>
          <w:rFonts w:ascii="Times New Roman" w:hAnsi="Times New Roman" w:cs="Times New Roman"/>
          <w:color w:val="000000"/>
          <w:sz w:val="24"/>
          <w:szCs w:val="24"/>
        </w:rPr>
      </w:pPr>
    </w:p>
    <w:p w:rsidR="005109CD" w:rsidRPr="005109CD" w:rsidRDefault="005109CD" w:rsidP="005109CD">
      <w:pPr>
        <w:spacing w:after="0" w:line="240" w:lineRule="auto"/>
        <w:rPr>
          <w:rFonts w:ascii="Times New Roman" w:hAnsi="Times New Roman" w:cs="Times New Roman"/>
        </w:rPr>
      </w:pPr>
      <w:r w:rsidRPr="005109CD">
        <w:rPr>
          <w:rFonts w:ascii="Times New Roman" w:hAnsi="Times New Roman" w:cs="Times New Roman"/>
          <w:color w:val="000000"/>
          <w:sz w:val="24"/>
          <w:szCs w:val="24"/>
        </w:rPr>
        <w:t>.</w:t>
      </w:r>
    </w:p>
    <w:p w:rsidR="005109CD" w:rsidRPr="005109CD" w:rsidRDefault="005109CD" w:rsidP="005109CD">
      <w:pPr>
        <w:spacing w:after="0"/>
        <w:jc w:val="both"/>
        <w:rPr>
          <w:rFonts w:ascii="Times New Roman" w:hAnsi="Times New Roman" w:cs="Times New Roman"/>
          <w:sz w:val="24"/>
          <w:szCs w:val="24"/>
        </w:rPr>
      </w:pPr>
    </w:p>
    <w:p w:rsidR="005109CD" w:rsidRPr="005109CD" w:rsidRDefault="005109CD" w:rsidP="005109CD">
      <w:pPr>
        <w:spacing w:after="0"/>
        <w:ind w:left="5040" w:firstLine="709"/>
        <w:jc w:val="both"/>
        <w:rPr>
          <w:rFonts w:ascii="Times New Roman" w:hAnsi="Times New Roman" w:cs="Times New Roman"/>
          <w:sz w:val="24"/>
          <w:szCs w:val="24"/>
        </w:rPr>
      </w:pPr>
    </w:p>
    <w:p w:rsidR="005109CD" w:rsidRPr="005109CD" w:rsidRDefault="005109CD" w:rsidP="005109CD">
      <w:pPr>
        <w:spacing w:after="0"/>
        <w:ind w:left="5040" w:firstLine="709"/>
        <w:jc w:val="both"/>
        <w:rPr>
          <w:rFonts w:ascii="Times New Roman" w:hAnsi="Times New Roman" w:cs="Times New Roman"/>
          <w:sz w:val="24"/>
          <w:szCs w:val="24"/>
        </w:rPr>
      </w:pPr>
    </w:p>
    <w:p w:rsidR="005109CD" w:rsidRPr="005109CD" w:rsidRDefault="005109CD" w:rsidP="005109CD">
      <w:pPr>
        <w:spacing w:after="0"/>
        <w:ind w:left="5040" w:firstLine="709"/>
        <w:jc w:val="both"/>
        <w:rPr>
          <w:rFonts w:ascii="Times New Roman" w:hAnsi="Times New Roman" w:cs="Times New Roman"/>
          <w:sz w:val="24"/>
          <w:szCs w:val="24"/>
        </w:rPr>
      </w:pPr>
    </w:p>
    <w:p w:rsidR="005109CD" w:rsidRPr="005109CD" w:rsidRDefault="005109CD" w:rsidP="005109CD">
      <w:pPr>
        <w:spacing w:after="0"/>
        <w:ind w:left="6096"/>
        <w:jc w:val="both"/>
        <w:rPr>
          <w:rFonts w:ascii="Times New Roman" w:hAnsi="Times New Roman" w:cs="Times New Roman"/>
          <w:sz w:val="24"/>
          <w:szCs w:val="24"/>
        </w:rPr>
      </w:pPr>
      <w:r w:rsidRPr="005109CD">
        <w:rPr>
          <w:rFonts w:ascii="Times New Roman" w:hAnsi="Times New Roman" w:cs="Times New Roman"/>
          <w:sz w:val="24"/>
          <w:szCs w:val="24"/>
        </w:rPr>
        <w:t>Составитель</w:t>
      </w:r>
    </w:p>
    <w:p w:rsidR="005109CD" w:rsidRPr="005109CD" w:rsidRDefault="005109CD" w:rsidP="005109CD">
      <w:pPr>
        <w:spacing w:after="0"/>
        <w:ind w:firstLine="6096"/>
        <w:jc w:val="both"/>
        <w:rPr>
          <w:rFonts w:ascii="Times New Roman" w:hAnsi="Times New Roman" w:cs="Times New Roman"/>
          <w:sz w:val="24"/>
          <w:szCs w:val="24"/>
        </w:rPr>
      </w:pPr>
      <w:proofErr w:type="spellStart"/>
      <w:r w:rsidRPr="005109CD">
        <w:rPr>
          <w:rFonts w:ascii="Times New Roman" w:hAnsi="Times New Roman" w:cs="Times New Roman"/>
          <w:sz w:val="24"/>
          <w:szCs w:val="24"/>
        </w:rPr>
        <w:t>Давлетшина</w:t>
      </w:r>
      <w:proofErr w:type="spellEnd"/>
      <w:r w:rsidRPr="005109CD">
        <w:rPr>
          <w:rFonts w:ascii="Times New Roman" w:hAnsi="Times New Roman" w:cs="Times New Roman"/>
          <w:sz w:val="24"/>
          <w:szCs w:val="24"/>
        </w:rPr>
        <w:t xml:space="preserve"> А.Ф</w:t>
      </w:r>
    </w:p>
    <w:p w:rsidR="005109CD" w:rsidRPr="005109CD" w:rsidRDefault="005109CD" w:rsidP="005109CD">
      <w:pPr>
        <w:spacing w:after="0"/>
        <w:ind w:firstLine="6096"/>
        <w:jc w:val="both"/>
        <w:rPr>
          <w:rFonts w:ascii="Times New Roman" w:hAnsi="Times New Roman" w:cs="Times New Roman"/>
          <w:sz w:val="24"/>
          <w:szCs w:val="24"/>
        </w:rPr>
      </w:pPr>
      <w:r w:rsidRPr="005109CD">
        <w:rPr>
          <w:rFonts w:ascii="Times New Roman" w:hAnsi="Times New Roman" w:cs="Times New Roman"/>
          <w:sz w:val="24"/>
          <w:szCs w:val="24"/>
        </w:rPr>
        <w:t>Учитель математики</w:t>
      </w:r>
    </w:p>
    <w:p w:rsidR="005109CD" w:rsidRPr="005109CD" w:rsidRDefault="005109CD" w:rsidP="005109CD">
      <w:pPr>
        <w:spacing w:after="0"/>
        <w:jc w:val="both"/>
        <w:rPr>
          <w:rFonts w:ascii="Times New Roman" w:hAnsi="Times New Roman" w:cs="Times New Roman"/>
          <w:sz w:val="24"/>
          <w:szCs w:val="24"/>
        </w:rPr>
      </w:pPr>
    </w:p>
    <w:p w:rsidR="005109CD" w:rsidRPr="005109CD" w:rsidRDefault="005109CD" w:rsidP="005109CD">
      <w:pPr>
        <w:autoSpaceDE w:val="0"/>
        <w:autoSpaceDN w:val="0"/>
        <w:adjustRightInd w:val="0"/>
        <w:spacing w:after="0"/>
        <w:ind w:firstLine="709"/>
        <w:jc w:val="both"/>
        <w:textAlignment w:val="center"/>
        <w:rPr>
          <w:rFonts w:ascii="Times New Roman" w:hAnsi="Times New Roman" w:cs="Times New Roman"/>
          <w:bCs/>
          <w:color w:val="000000"/>
          <w:sz w:val="24"/>
          <w:szCs w:val="24"/>
        </w:rPr>
      </w:pPr>
    </w:p>
    <w:p w:rsidR="005109CD" w:rsidRPr="005109CD" w:rsidRDefault="005109CD" w:rsidP="005109CD">
      <w:pPr>
        <w:autoSpaceDE w:val="0"/>
        <w:autoSpaceDN w:val="0"/>
        <w:adjustRightInd w:val="0"/>
        <w:spacing w:after="0"/>
        <w:ind w:firstLine="709"/>
        <w:jc w:val="both"/>
        <w:textAlignment w:val="center"/>
        <w:rPr>
          <w:rFonts w:ascii="Times New Roman" w:hAnsi="Times New Roman" w:cs="Times New Roman"/>
          <w:bCs/>
          <w:color w:val="000000"/>
          <w:sz w:val="24"/>
          <w:szCs w:val="24"/>
        </w:rPr>
      </w:pPr>
    </w:p>
    <w:p w:rsidR="005109CD" w:rsidRPr="005109CD" w:rsidRDefault="005109CD" w:rsidP="005109CD">
      <w:pPr>
        <w:autoSpaceDE w:val="0"/>
        <w:autoSpaceDN w:val="0"/>
        <w:adjustRightInd w:val="0"/>
        <w:spacing w:after="0"/>
        <w:ind w:firstLine="709"/>
        <w:jc w:val="both"/>
        <w:textAlignment w:val="center"/>
        <w:rPr>
          <w:rFonts w:ascii="Times New Roman" w:hAnsi="Times New Roman" w:cs="Times New Roman"/>
          <w:bCs/>
          <w:color w:val="000000"/>
          <w:sz w:val="24"/>
          <w:szCs w:val="24"/>
        </w:rPr>
      </w:pPr>
    </w:p>
    <w:p w:rsidR="005109CD" w:rsidRPr="005109CD" w:rsidRDefault="005109CD" w:rsidP="005109CD">
      <w:pPr>
        <w:autoSpaceDE w:val="0"/>
        <w:autoSpaceDN w:val="0"/>
        <w:adjustRightInd w:val="0"/>
        <w:spacing w:after="0"/>
        <w:ind w:firstLine="709"/>
        <w:jc w:val="both"/>
        <w:textAlignment w:val="center"/>
        <w:rPr>
          <w:rFonts w:ascii="Times New Roman" w:hAnsi="Times New Roman" w:cs="Times New Roman"/>
          <w:bCs/>
          <w:color w:val="000000"/>
          <w:sz w:val="24"/>
          <w:szCs w:val="24"/>
        </w:rPr>
      </w:pPr>
    </w:p>
    <w:tbl>
      <w:tblPr>
        <w:tblW w:w="0" w:type="auto"/>
        <w:tblLayout w:type="fixed"/>
        <w:tblLook w:val="04A0" w:firstRow="1" w:lastRow="0" w:firstColumn="1" w:lastColumn="0" w:noHBand="0" w:noVBand="1"/>
      </w:tblPr>
      <w:tblGrid>
        <w:gridCol w:w="4928"/>
        <w:gridCol w:w="4456"/>
      </w:tblGrid>
      <w:tr w:rsidR="005109CD" w:rsidRPr="005109CD" w:rsidTr="00A31D23">
        <w:tc>
          <w:tcPr>
            <w:tcW w:w="4928" w:type="dxa"/>
          </w:tcPr>
          <w:p w:rsidR="005109CD" w:rsidRPr="005109CD" w:rsidRDefault="005109CD" w:rsidP="00A31D23">
            <w:pPr>
              <w:spacing w:after="0"/>
              <w:jc w:val="both"/>
              <w:rPr>
                <w:rFonts w:ascii="Times New Roman" w:hAnsi="Times New Roman" w:cs="Times New Roman"/>
                <w:bCs/>
                <w:sz w:val="24"/>
                <w:szCs w:val="24"/>
              </w:rPr>
            </w:pPr>
            <w:r w:rsidRPr="005109CD">
              <w:rPr>
                <w:rFonts w:ascii="Times New Roman" w:hAnsi="Times New Roman" w:cs="Times New Roman"/>
                <w:bCs/>
                <w:sz w:val="24"/>
                <w:szCs w:val="24"/>
              </w:rPr>
              <w:t xml:space="preserve">СОГЛАСОВАНО </w:t>
            </w:r>
          </w:p>
          <w:p w:rsidR="005109CD" w:rsidRPr="005109CD" w:rsidRDefault="005109CD" w:rsidP="00A31D23">
            <w:pPr>
              <w:spacing w:after="0"/>
              <w:jc w:val="both"/>
              <w:rPr>
                <w:rFonts w:ascii="Times New Roman" w:hAnsi="Times New Roman" w:cs="Times New Roman"/>
                <w:bCs/>
                <w:sz w:val="24"/>
                <w:szCs w:val="24"/>
              </w:rPr>
            </w:pPr>
            <w:r w:rsidRPr="005109CD">
              <w:rPr>
                <w:rFonts w:ascii="Times New Roman" w:hAnsi="Times New Roman" w:cs="Times New Roman"/>
                <w:bCs/>
                <w:sz w:val="24"/>
                <w:szCs w:val="24"/>
              </w:rPr>
              <w:t xml:space="preserve">Протокол заседания </w:t>
            </w:r>
          </w:p>
          <w:p w:rsidR="005109CD" w:rsidRPr="005109CD" w:rsidRDefault="005109CD" w:rsidP="00A31D23">
            <w:pPr>
              <w:spacing w:after="0"/>
              <w:jc w:val="both"/>
              <w:rPr>
                <w:rFonts w:ascii="Times New Roman" w:hAnsi="Times New Roman" w:cs="Times New Roman"/>
                <w:bCs/>
                <w:sz w:val="24"/>
                <w:szCs w:val="24"/>
              </w:rPr>
            </w:pPr>
            <w:r w:rsidRPr="005109CD">
              <w:rPr>
                <w:rFonts w:ascii="Times New Roman" w:hAnsi="Times New Roman" w:cs="Times New Roman"/>
                <w:bCs/>
                <w:sz w:val="24"/>
                <w:szCs w:val="24"/>
              </w:rPr>
              <w:t>ШМО учителей _________________________________</w:t>
            </w:r>
          </w:p>
          <w:p w:rsidR="005109CD" w:rsidRPr="005109CD" w:rsidRDefault="005109CD" w:rsidP="00A31D23">
            <w:pPr>
              <w:spacing w:after="0"/>
              <w:jc w:val="both"/>
              <w:rPr>
                <w:rFonts w:ascii="Times New Roman" w:hAnsi="Times New Roman" w:cs="Times New Roman"/>
                <w:bCs/>
                <w:sz w:val="24"/>
                <w:szCs w:val="24"/>
              </w:rPr>
            </w:pPr>
            <w:r w:rsidRPr="005109CD">
              <w:rPr>
                <w:rFonts w:ascii="Times New Roman" w:hAnsi="Times New Roman" w:cs="Times New Roman"/>
                <w:bCs/>
                <w:sz w:val="24"/>
                <w:szCs w:val="24"/>
              </w:rPr>
              <w:t>от «____» августа 2019 г.  №____</w:t>
            </w:r>
          </w:p>
          <w:p w:rsidR="005109CD" w:rsidRPr="005109CD" w:rsidRDefault="005109CD" w:rsidP="00A31D23">
            <w:pPr>
              <w:spacing w:after="0"/>
              <w:ind w:firstLine="709"/>
              <w:jc w:val="both"/>
              <w:rPr>
                <w:rFonts w:ascii="Times New Roman" w:hAnsi="Times New Roman" w:cs="Times New Roman"/>
                <w:bCs/>
                <w:sz w:val="24"/>
                <w:szCs w:val="24"/>
              </w:rPr>
            </w:pPr>
          </w:p>
        </w:tc>
        <w:tc>
          <w:tcPr>
            <w:tcW w:w="4456" w:type="dxa"/>
            <w:hideMark/>
          </w:tcPr>
          <w:p w:rsidR="005109CD" w:rsidRPr="005109CD" w:rsidRDefault="005109CD" w:rsidP="00A31D23">
            <w:pPr>
              <w:spacing w:after="0"/>
              <w:jc w:val="both"/>
              <w:rPr>
                <w:rFonts w:ascii="Times New Roman" w:hAnsi="Times New Roman" w:cs="Times New Roman"/>
                <w:bCs/>
                <w:sz w:val="24"/>
                <w:szCs w:val="24"/>
              </w:rPr>
            </w:pPr>
            <w:r w:rsidRPr="005109CD">
              <w:rPr>
                <w:rFonts w:ascii="Times New Roman" w:hAnsi="Times New Roman" w:cs="Times New Roman"/>
                <w:bCs/>
                <w:sz w:val="24"/>
                <w:szCs w:val="24"/>
              </w:rPr>
              <w:t xml:space="preserve">СОГЛАСОВАНО </w:t>
            </w:r>
          </w:p>
          <w:p w:rsidR="005109CD" w:rsidRPr="005109CD" w:rsidRDefault="005109CD" w:rsidP="00A31D23">
            <w:pPr>
              <w:spacing w:after="0"/>
              <w:jc w:val="both"/>
              <w:rPr>
                <w:rFonts w:ascii="Times New Roman" w:hAnsi="Times New Roman" w:cs="Times New Roman"/>
                <w:bCs/>
                <w:sz w:val="24"/>
                <w:szCs w:val="24"/>
              </w:rPr>
            </w:pPr>
            <w:r w:rsidRPr="005109CD">
              <w:rPr>
                <w:rFonts w:ascii="Times New Roman" w:hAnsi="Times New Roman" w:cs="Times New Roman"/>
                <w:bCs/>
                <w:sz w:val="24"/>
                <w:szCs w:val="24"/>
              </w:rPr>
              <w:t>Заместитель директора ___________ /________________/ _________________</w:t>
            </w:r>
          </w:p>
          <w:p w:rsidR="005109CD" w:rsidRPr="005109CD" w:rsidRDefault="005109CD" w:rsidP="00A31D23">
            <w:pPr>
              <w:spacing w:after="0"/>
              <w:jc w:val="both"/>
              <w:rPr>
                <w:rFonts w:ascii="Times New Roman" w:hAnsi="Times New Roman" w:cs="Times New Roman"/>
                <w:bCs/>
                <w:sz w:val="24"/>
                <w:szCs w:val="24"/>
              </w:rPr>
            </w:pPr>
            <w:r w:rsidRPr="005109CD">
              <w:rPr>
                <w:rFonts w:ascii="Times New Roman" w:hAnsi="Times New Roman" w:cs="Times New Roman"/>
                <w:bCs/>
                <w:sz w:val="24"/>
                <w:szCs w:val="24"/>
              </w:rPr>
              <w:t xml:space="preserve"> «__» августа 2019 г.</w:t>
            </w:r>
          </w:p>
        </w:tc>
      </w:tr>
    </w:tbl>
    <w:p w:rsidR="005109CD" w:rsidRPr="005109CD" w:rsidRDefault="005109CD" w:rsidP="005109CD">
      <w:pPr>
        <w:autoSpaceDE w:val="0"/>
        <w:autoSpaceDN w:val="0"/>
        <w:adjustRightInd w:val="0"/>
        <w:spacing w:after="0"/>
        <w:ind w:firstLine="709"/>
        <w:jc w:val="both"/>
        <w:textAlignment w:val="center"/>
        <w:rPr>
          <w:rFonts w:ascii="Times New Roman" w:hAnsi="Times New Roman" w:cs="Times New Roman"/>
          <w:bCs/>
          <w:color w:val="000000"/>
          <w:sz w:val="24"/>
          <w:szCs w:val="24"/>
        </w:rPr>
      </w:pPr>
      <w:r w:rsidRPr="005109CD">
        <w:rPr>
          <w:rFonts w:ascii="Times New Roman" w:hAnsi="Times New Roman" w:cs="Times New Roman"/>
          <w:bCs/>
          <w:color w:val="000000"/>
          <w:sz w:val="24"/>
          <w:szCs w:val="24"/>
        </w:rPr>
        <w:tab/>
      </w:r>
      <w:r w:rsidRPr="005109CD">
        <w:rPr>
          <w:rFonts w:ascii="Times New Roman" w:hAnsi="Times New Roman" w:cs="Times New Roman"/>
          <w:bCs/>
          <w:color w:val="000000"/>
          <w:sz w:val="24"/>
          <w:szCs w:val="24"/>
        </w:rPr>
        <w:tab/>
      </w:r>
      <w:r w:rsidRPr="005109CD">
        <w:rPr>
          <w:rFonts w:ascii="Times New Roman" w:hAnsi="Times New Roman" w:cs="Times New Roman"/>
          <w:bCs/>
          <w:color w:val="000000"/>
          <w:sz w:val="24"/>
          <w:szCs w:val="24"/>
        </w:rPr>
        <w:tab/>
      </w:r>
    </w:p>
    <w:p w:rsidR="005109CD" w:rsidRPr="005109CD" w:rsidRDefault="005109CD" w:rsidP="005109CD">
      <w:pPr>
        <w:autoSpaceDE w:val="0"/>
        <w:autoSpaceDN w:val="0"/>
        <w:adjustRightInd w:val="0"/>
        <w:spacing w:after="0"/>
        <w:ind w:firstLine="709"/>
        <w:jc w:val="both"/>
        <w:textAlignment w:val="center"/>
        <w:rPr>
          <w:rFonts w:ascii="Times New Roman" w:hAnsi="Times New Roman" w:cs="Times New Roman"/>
          <w:color w:val="000000"/>
          <w:sz w:val="24"/>
          <w:szCs w:val="24"/>
        </w:rPr>
      </w:pPr>
    </w:p>
    <w:p w:rsidR="005109CD" w:rsidRPr="005109CD" w:rsidRDefault="005109CD" w:rsidP="005109CD">
      <w:pPr>
        <w:autoSpaceDE w:val="0"/>
        <w:autoSpaceDN w:val="0"/>
        <w:adjustRightInd w:val="0"/>
        <w:spacing w:after="0"/>
        <w:ind w:firstLine="709"/>
        <w:jc w:val="both"/>
        <w:textAlignment w:val="center"/>
        <w:rPr>
          <w:rFonts w:ascii="Times New Roman" w:hAnsi="Times New Roman" w:cs="Times New Roman"/>
          <w:color w:val="000000"/>
          <w:sz w:val="24"/>
          <w:szCs w:val="24"/>
        </w:rPr>
      </w:pPr>
    </w:p>
    <w:p w:rsidR="00942110" w:rsidRDefault="005109CD" w:rsidP="008E44B4">
      <w:pPr>
        <w:autoSpaceDE w:val="0"/>
        <w:autoSpaceDN w:val="0"/>
        <w:adjustRightInd w:val="0"/>
        <w:spacing w:after="0"/>
        <w:jc w:val="center"/>
        <w:textAlignment w:val="center"/>
        <w:rPr>
          <w:rFonts w:ascii="Times New Roman" w:hAnsi="Times New Roman" w:cs="Times New Roman"/>
          <w:color w:val="000000"/>
          <w:sz w:val="24"/>
          <w:szCs w:val="24"/>
        </w:rPr>
      </w:pPr>
      <w:r w:rsidRPr="005109CD">
        <w:rPr>
          <w:rFonts w:ascii="Times New Roman" w:hAnsi="Times New Roman" w:cs="Times New Roman"/>
          <w:color w:val="000000"/>
          <w:sz w:val="24"/>
          <w:szCs w:val="24"/>
        </w:rPr>
        <w:t>Уфа, 2019</w:t>
      </w:r>
    </w:p>
    <w:p w:rsidR="008E44B4" w:rsidRPr="008E44B4" w:rsidRDefault="008E44B4" w:rsidP="008E44B4">
      <w:pPr>
        <w:autoSpaceDE w:val="0"/>
        <w:autoSpaceDN w:val="0"/>
        <w:adjustRightInd w:val="0"/>
        <w:spacing w:after="0"/>
        <w:jc w:val="center"/>
        <w:textAlignment w:val="center"/>
        <w:rPr>
          <w:rFonts w:ascii="Times New Roman" w:hAnsi="Times New Roman" w:cs="Times New Roman"/>
          <w:color w:val="000000"/>
          <w:sz w:val="24"/>
          <w:szCs w:val="24"/>
        </w:rPr>
      </w:pPr>
    </w:p>
    <w:p w:rsidR="005109CD" w:rsidRDefault="005109CD" w:rsidP="008E44B4">
      <w:pPr>
        <w:pStyle w:val="c11c129"/>
        <w:shd w:val="clear" w:color="auto" w:fill="FFFFFF"/>
        <w:spacing w:before="0" w:beforeAutospacing="0" w:after="0" w:afterAutospacing="0"/>
        <w:ind w:right="568"/>
        <w:jc w:val="center"/>
        <w:rPr>
          <w:rStyle w:val="c16"/>
          <w:b/>
          <w:bCs/>
          <w:color w:val="000000"/>
        </w:rPr>
      </w:pPr>
      <w:r w:rsidRPr="005109CD">
        <w:rPr>
          <w:rStyle w:val="c16"/>
          <w:b/>
          <w:bCs/>
          <w:color w:val="000000"/>
        </w:rPr>
        <w:t>Планируемые результаты освое</w:t>
      </w:r>
      <w:bookmarkStart w:id="0" w:name="_GoBack"/>
      <w:bookmarkEnd w:id="0"/>
      <w:r w:rsidRPr="005109CD">
        <w:rPr>
          <w:rStyle w:val="c16"/>
          <w:b/>
          <w:bCs/>
          <w:color w:val="000000"/>
        </w:rPr>
        <w:t>ния учебного предмета</w:t>
      </w:r>
    </w:p>
    <w:p w:rsidR="005109CD" w:rsidRPr="005109CD" w:rsidRDefault="005109CD" w:rsidP="008E44B4">
      <w:pPr>
        <w:pStyle w:val="c11c129"/>
        <w:shd w:val="clear" w:color="auto" w:fill="FFFFFF"/>
        <w:spacing w:before="0" w:beforeAutospacing="0" w:after="0" w:afterAutospacing="0"/>
        <w:ind w:right="568"/>
        <w:jc w:val="both"/>
        <w:rPr>
          <w:rStyle w:val="c7c1"/>
          <w:b/>
          <w:bCs/>
          <w:color w:val="000000"/>
        </w:rPr>
      </w:pPr>
    </w:p>
    <w:p w:rsidR="005109CD" w:rsidRPr="005109CD" w:rsidRDefault="005109CD" w:rsidP="008E44B4">
      <w:pPr>
        <w:shd w:val="clear" w:color="auto" w:fill="FFFFFF"/>
        <w:spacing w:after="0"/>
        <w:jc w:val="both"/>
        <w:rPr>
          <w:rFonts w:ascii="Times New Roman" w:hAnsi="Times New Roman" w:cs="Times New Roman"/>
          <w:sz w:val="24"/>
          <w:szCs w:val="24"/>
        </w:rPr>
      </w:pPr>
      <w:r w:rsidRPr="005109CD">
        <w:rPr>
          <w:rStyle w:val="c30"/>
          <w:rFonts w:ascii="Times New Roman" w:hAnsi="Times New Roman" w:cs="Times New Roman"/>
          <w:b/>
          <w:bCs/>
          <w:i/>
          <w:iCs/>
          <w:sz w:val="24"/>
          <w:szCs w:val="24"/>
        </w:rPr>
        <w:t>Личностными </w:t>
      </w:r>
      <w:r w:rsidRPr="005109CD">
        <w:rPr>
          <w:rStyle w:val="c2"/>
          <w:rFonts w:ascii="Times New Roman" w:hAnsi="Times New Roman" w:cs="Times New Roman"/>
          <w:sz w:val="24"/>
          <w:szCs w:val="24"/>
        </w:rPr>
        <w:t xml:space="preserve">результатами изучения курса внеурочной </w:t>
      </w:r>
      <w:proofErr w:type="spellStart"/>
      <w:r w:rsidRPr="005109CD">
        <w:rPr>
          <w:rStyle w:val="c2"/>
          <w:rFonts w:ascii="Times New Roman" w:hAnsi="Times New Roman" w:cs="Times New Roman"/>
          <w:sz w:val="24"/>
          <w:szCs w:val="24"/>
        </w:rPr>
        <w:t>деятеьности</w:t>
      </w:r>
      <w:proofErr w:type="spellEnd"/>
    </w:p>
    <w:p w:rsidR="005109CD" w:rsidRPr="005109CD" w:rsidRDefault="005109CD" w:rsidP="008E44B4">
      <w:pPr>
        <w:pStyle w:val="c1"/>
        <w:shd w:val="clear" w:color="auto" w:fill="FFFFFF"/>
        <w:spacing w:before="0" w:beforeAutospacing="0" w:after="0" w:afterAutospacing="0"/>
        <w:jc w:val="both"/>
      </w:pPr>
      <w:r w:rsidRPr="005109CD">
        <w:rPr>
          <w:rStyle w:val="c2"/>
        </w:rPr>
        <w:t>1) ответственное отношение к учению;</w:t>
      </w:r>
    </w:p>
    <w:p w:rsidR="005109CD" w:rsidRPr="005109CD" w:rsidRDefault="005109CD" w:rsidP="008E44B4">
      <w:pPr>
        <w:pStyle w:val="c1"/>
        <w:shd w:val="clear" w:color="auto" w:fill="FFFFFF"/>
        <w:spacing w:before="0" w:beforeAutospacing="0" w:after="0" w:afterAutospacing="0"/>
        <w:jc w:val="both"/>
      </w:pPr>
      <w:r w:rsidRPr="005109CD">
        <w:rPr>
          <w:rStyle w:val="c2"/>
        </w:rPr>
        <w:t>2) готовность и способность обучающихся к саморазвитию и самообразованию на основе мотивации к обучению и познанию;</w:t>
      </w:r>
    </w:p>
    <w:p w:rsidR="005109CD" w:rsidRPr="005109CD" w:rsidRDefault="005109CD" w:rsidP="008E44B4">
      <w:pPr>
        <w:pStyle w:val="c1"/>
        <w:shd w:val="clear" w:color="auto" w:fill="FFFFFF"/>
        <w:spacing w:before="0" w:beforeAutospacing="0" w:after="0" w:afterAutospacing="0"/>
        <w:jc w:val="both"/>
      </w:pPr>
      <w:r w:rsidRPr="005109CD">
        <w:rPr>
          <w:rStyle w:val="c2"/>
        </w:rPr>
        <w:t>3) умение ясно, точно, грамотно излагать свои мысли в устной и письменной речи, понимать смысл поставленной задачи, выстраивать</w:t>
      </w:r>
    </w:p>
    <w:p w:rsidR="005109CD" w:rsidRPr="005109CD" w:rsidRDefault="005109CD" w:rsidP="008E44B4">
      <w:pPr>
        <w:pStyle w:val="c1"/>
        <w:shd w:val="clear" w:color="auto" w:fill="FFFFFF"/>
        <w:spacing w:before="0" w:beforeAutospacing="0" w:after="0" w:afterAutospacing="0"/>
        <w:jc w:val="both"/>
      </w:pPr>
      <w:r w:rsidRPr="005109CD">
        <w:rPr>
          <w:rStyle w:val="c2"/>
        </w:rPr>
        <w:t xml:space="preserve">аргументацию, приводить примеры и </w:t>
      </w:r>
      <w:proofErr w:type="spellStart"/>
      <w:r w:rsidRPr="005109CD">
        <w:rPr>
          <w:rStyle w:val="c2"/>
        </w:rPr>
        <w:t>контрпримеры</w:t>
      </w:r>
      <w:proofErr w:type="spellEnd"/>
      <w:r w:rsidRPr="005109CD">
        <w:rPr>
          <w:rStyle w:val="c2"/>
        </w:rPr>
        <w:t>;</w:t>
      </w:r>
    </w:p>
    <w:p w:rsidR="005109CD" w:rsidRPr="005109CD" w:rsidRDefault="005109CD" w:rsidP="008E44B4">
      <w:pPr>
        <w:pStyle w:val="c1"/>
        <w:shd w:val="clear" w:color="auto" w:fill="FFFFFF"/>
        <w:spacing w:before="0" w:beforeAutospacing="0" w:after="0" w:afterAutospacing="0"/>
        <w:jc w:val="both"/>
      </w:pPr>
      <w:r w:rsidRPr="005109CD">
        <w:rPr>
          <w:rStyle w:val="c2"/>
        </w:rPr>
        <w:t>4) начальные навыки адаптации в динамично изменяющемся мире;</w:t>
      </w:r>
    </w:p>
    <w:p w:rsidR="005109CD" w:rsidRPr="005109CD" w:rsidRDefault="005109CD" w:rsidP="008E44B4">
      <w:pPr>
        <w:pStyle w:val="c1"/>
        <w:shd w:val="clear" w:color="auto" w:fill="FFFFFF"/>
        <w:spacing w:before="0" w:beforeAutospacing="0" w:after="0" w:afterAutospacing="0"/>
        <w:jc w:val="both"/>
      </w:pPr>
      <w:r w:rsidRPr="005109CD">
        <w:rPr>
          <w:rStyle w:val="c2"/>
        </w:rPr>
        <w:t xml:space="preserve">5) экологическая культура: ценностное отношение к природному миру, готовность следовать нормам природоохранного, </w:t>
      </w:r>
      <w:proofErr w:type="spellStart"/>
      <w:r w:rsidRPr="005109CD">
        <w:rPr>
          <w:rStyle w:val="c2"/>
        </w:rPr>
        <w:t>здоровьесберегающего</w:t>
      </w:r>
      <w:proofErr w:type="spellEnd"/>
    </w:p>
    <w:p w:rsidR="005109CD" w:rsidRPr="005109CD" w:rsidRDefault="005109CD" w:rsidP="008E44B4">
      <w:pPr>
        <w:pStyle w:val="c1"/>
        <w:shd w:val="clear" w:color="auto" w:fill="FFFFFF"/>
        <w:spacing w:before="0" w:beforeAutospacing="0" w:after="0" w:afterAutospacing="0"/>
        <w:jc w:val="both"/>
      </w:pPr>
      <w:r w:rsidRPr="005109CD">
        <w:rPr>
          <w:rStyle w:val="c2"/>
        </w:rPr>
        <w:t>поведения;</w:t>
      </w:r>
    </w:p>
    <w:p w:rsidR="005109CD" w:rsidRPr="005109CD" w:rsidRDefault="005109CD" w:rsidP="008E44B4">
      <w:pPr>
        <w:pStyle w:val="c1"/>
        <w:shd w:val="clear" w:color="auto" w:fill="FFFFFF"/>
        <w:spacing w:before="0" w:beforeAutospacing="0" w:after="0" w:afterAutospacing="0"/>
        <w:jc w:val="both"/>
      </w:pPr>
      <w:r w:rsidRPr="005109CD">
        <w:rPr>
          <w:rStyle w:val="c2"/>
        </w:rPr>
        <w:t>6) формирование способности к эмоциональному восприятию математических объектов, задач, решений, рассуждений;</w:t>
      </w:r>
    </w:p>
    <w:p w:rsidR="005109CD" w:rsidRPr="005109CD" w:rsidRDefault="005109CD" w:rsidP="008E44B4">
      <w:pPr>
        <w:pStyle w:val="c1"/>
        <w:shd w:val="clear" w:color="auto" w:fill="FFFFFF"/>
        <w:spacing w:before="0" w:beforeAutospacing="0" w:after="0" w:afterAutospacing="0"/>
        <w:jc w:val="both"/>
      </w:pPr>
      <w:r w:rsidRPr="005109CD">
        <w:rPr>
          <w:rStyle w:val="c2"/>
        </w:rPr>
        <w:t>7) умение контролировать процесс и результат учебной математической деятельности; у учащихся могут быть сформированы:</w:t>
      </w:r>
    </w:p>
    <w:p w:rsidR="005109CD" w:rsidRPr="005109CD" w:rsidRDefault="005109CD" w:rsidP="008E44B4">
      <w:pPr>
        <w:pStyle w:val="c1"/>
        <w:shd w:val="clear" w:color="auto" w:fill="FFFFFF"/>
        <w:spacing w:before="0" w:beforeAutospacing="0" w:after="0" w:afterAutospacing="0"/>
        <w:jc w:val="both"/>
      </w:pPr>
      <w:r w:rsidRPr="005109CD">
        <w:rPr>
          <w:rStyle w:val="c2"/>
        </w:rPr>
        <w:t>8) первоначальные представления о математической науке как сфере человеческой деятельности, об этапах её развития, о её значимости для</w:t>
      </w:r>
    </w:p>
    <w:p w:rsidR="005109CD" w:rsidRPr="005109CD" w:rsidRDefault="005109CD" w:rsidP="008E44B4">
      <w:pPr>
        <w:pStyle w:val="c1"/>
        <w:shd w:val="clear" w:color="auto" w:fill="FFFFFF"/>
        <w:spacing w:before="0" w:beforeAutospacing="0" w:after="0" w:afterAutospacing="0"/>
        <w:jc w:val="both"/>
      </w:pPr>
      <w:r w:rsidRPr="005109CD">
        <w:rPr>
          <w:rStyle w:val="c2"/>
        </w:rPr>
        <w:t>развития цивилизации;</w:t>
      </w:r>
    </w:p>
    <w:p w:rsidR="005109CD" w:rsidRPr="005109CD" w:rsidRDefault="005109CD" w:rsidP="008E44B4">
      <w:pPr>
        <w:pStyle w:val="c1"/>
        <w:shd w:val="clear" w:color="auto" w:fill="FFFFFF"/>
        <w:spacing w:before="0" w:beforeAutospacing="0" w:after="0" w:afterAutospacing="0"/>
        <w:jc w:val="both"/>
      </w:pPr>
      <w:r w:rsidRPr="005109CD">
        <w:rPr>
          <w:rStyle w:val="c2"/>
        </w:rPr>
        <w:t>9)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5109CD" w:rsidRPr="005109CD" w:rsidRDefault="005109CD" w:rsidP="008E44B4">
      <w:pPr>
        <w:pStyle w:val="c1"/>
        <w:shd w:val="clear" w:color="auto" w:fill="FFFFFF"/>
        <w:spacing w:before="0" w:beforeAutospacing="0" w:after="0" w:afterAutospacing="0"/>
        <w:jc w:val="both"/>
      </w:pPr>
      <w:r w:rsidRPr="005109CD">
        <w:rPr>
          <w:rStyle w:val="c2"/>
        </w:rPr>
        <w:t>10) критичность мышления, умение распознавать логически некорректные высказывания, отличать гипотезу от факта;</w:t>
      </w:r>
    </w:p>
    <w:p w:rsidR="005109CD" w:rsidRPr="005109CD" w:rsidRDefault="005109CD" w:rsidP="008E44B4">
      <w:pPr>
        <w:pStyle w:val="c1"/>
        <w:shd w:val="clear" w:color="auto" w:fill="FFFFFF"/>
        <w:spacing w:before="0" w:beforeAutospacing="0" w:after="0" w:afterAutospacing="0"/>
        <w:jc w:val="both"/>
      </w:pPr>
      <w:r w:rsidRPr="005109CD">
        <w:rPr>
          <w:rStyle w:val="c2"/>
        </w:rPr>
        <w:t>11) креативность мышления, инициативы, находчивости, активности при решении арифметических задач.</w:t>
      </w:r>
    </w:p>
    <w:p w:rsidR="005109CD" w:rsidRPr="005109CD" w:rsidRDefault="005109CD" w:rsidP="008E44B4">
      <w:pPr>
        <w:shd w:val="clear" w:color="auto" w:fill="FFFFFF"/>
        <w:spacing w:after="0"/>
        <w:jc w:val="both"/>
        <w:rPr>
          <w:rStyle w:val="c30"/>
          <w:rFonts w:ascii="Times New Roman" w:hAnsi="Times New Roman" w:cs="Times New Roman"/>
          <w:bCs/>
          <w:iCs/>
          <w:sz w:val="24"/>
          <w:szCs w:val="24"/>
        </w:rPr>
      </w:pPr>
      <w:proofErr w:type="spellStart"/>
      <w:r w:rsidRPr="005109CD">
        <w:rPr>
          <w:rStyle w:val="c30"/>
          <w:rFonts w:ascii="Times New Roman" w:hAnsi="Times New Roman" w:cs="Times New Roman"/>
          <w:b/>
          <w:bCs/>
          <w:i/>
          <w:iCs/>
          <w:sz w:val="24"/>
          <w:szCs w:val="24"/>
        </w:rPr>
        <w:t>Метапредметные</w:t>
      </w:r>
      <w:proofErr w:type="spellEnd"/>
      <w:r w:rsidRPr="005109CD">
        <w:rPr>
          <w:rStyle w:val="c30"/>
          <w:rFonts w:ascii="Times New Roman" w:hAnsi="Times New Roman" w:cs="Times New Roman"/>
          <w:b/>
          <w:bCs/>
          <w:i/>
          <w:iCs/>
          <w:sz w:val="24"/>
          <w:szCs w:val="24"/>
        </w:rPr>
        <w:t xml:space="preserve"> результаты. </w:t>
      </w:r>
      <w:r w:rsidRPr="005109CD">
        <w:rPr>
          <w:rStyle w:val="c30"/>
          <w:rFonts w:ascii="Times New Roman" w:hAnsi="Times New Roman" w:cs="Times New Roman"/>
          <w:bCs/>
          <w:iCs/>
          <w:sz w:val="24"/>
          <w:szCs w:val="24"/>
        </w:rPr>
        <w:t>Программа позволяет добиваться</w:t>
      </w:r>
    </w:p>
    <w:p w:rsidR="005109CD" w:rsidRPr="005109CD" w:rsidRDefault="005109CD" w:rsidP="008E44B4">
      <w:pPr>
        <w:shd w:val="clear" w:color="auto" w:fill="FFFFFF"/>
        <w:spacing w:after="0"/>
        <w:jc w:val="both"/>
        <w:rPr>
          <w:rFonts w:ascii="Times New Roman" w:hAnsi="Times New Roman" w:cs="Times New Roman"/>
          <w:sz w:val="24"/>
          <w:szCs w:val="24"/>
        </w:rPr>
      </w:pPr>
      <w:r w:rsidRPr="005109CD">
        <w:rPr>
          <w:rStyle w:val="c2"/>
          <w:rFonts w:ascii="Times New Roman" w:hAnsi="Times New Roman" w:cs="Times New Roman"/>
          <w:sz w:val="24"/>
          <w:szCs w:val="24"/>
        </w:rPr>
        <w:t>1) формулировать и удерживать учебную задачу;</w:t>
      </w:r>
    </w:p>
    <w:p w:rsidR="005109CD" w:rsidRPr="005109CD" w:rsidRDefault="005109CD" w:rsidP="008E44B4">
      <w:pPr>
        <w:pStyle w:val="c1"/>
        <w:shd w:val="clear" w:color="auto" w:fill="FFFFFF"/>
        <w:spacing w:before="0" w:beforeAutospacing="0" w:after="0" w:afterAutospacing="0"/>
        <w:jc w:val="both"/>
      </w:pPr>
      <w:r w:rsidRPr="005109CD">
        <w:rPr>
          <w:rStyle w:val="c2"/>
        </w:rPr>
        <w:t>2) выбирать действия в соответствии с поставленной задачей и условиями её реализации;</w:t>
      </w:r>
    </w:p>
    <w:p w:rsidR="005109CD" w:rsidRPr="005109CD" w:rsidRDefault="005109CD" w:rsidP="008E44B4">
      <w:pPr>
        <w:pStyle w:val="c1"/>
        <w:shd w:val="clear" w:color="auto" w:fill="FFFFFF"/>
        <w:spacing w:before="0" w:beforeAutospacing="0" w:after="0" w:afterAutospacing="0"/>
        <w:jc w:val="both"/>
      </w:pPr>
      <w:r w:rsidRPr="005109CD">
        <w:rPr>
          <w:rStyle w:val="c2"/>
        </w:rPr>
        <w:t>3) планировать пути достижения целей, осознанно выбирать наиболее эффективные способы решения учебных и познавательных задач;</w:t>
      </w:r>
    </w:p>
    <w:p w:rsidR="005109CD" w:rsidRPr="005109CD" w:rsidRDefault="005109CD" w:rsidP="008E44B4">
      <w:pPr>
        <w:pStyle w:val="c1"/>
        <w:shd w:val="clear" w:color="auto" w:fill="FFFFFF"/>
        <w:spacing w:before="0" w:beforeAutospacing="0" w:after="0" w:afterAutospacing="0"/>
        <w:jc w:val="both"/>
      </w:pPr>
      <w:r w:rsidRPr="005109CD">
        <w:rPr>
          <w:rStyle w:val="c2"/>
        </w:rPr>
        <w:t>4) предвидеть уровень усвоения знаний, его временных характеристик;</w:t>
      </w:r>
    </w:p>
    <w:p w:rsidR="005109CD" w:rsidRPr="005109CD" w:rsidRDefault="005109CD" w:rsidP="008E44B4">
      <w:pPr>
        <w:pStyle w:val="c1"/>
        <w:shd w:val="clear" w:color="auto" w:fill="FFFFFF"/>
        <w:spacing w:before="0" w:beforeAutospacing="0" w:after="0" w:afterAutospacing="0"/>
        <w:jc w:val="both"/>
      </w:pPr>
      <w:r w:rsidRPr="005109CD">
        <w:rPr>
          <w:rStyle w:val="c2"/>
        </w:rPr>
        <w:t>5) составлять план и последовательность действий;</w:t>
      </w:r>
    </w:p>
    <w:p w:rsidR="005109CD" w:rsidRPr="005109CD" w:rsidRDefault="005109CD" w:rsidP="008E44B4">
      <w:pPr>
        <w:pStyle w:val="c1"/>
        <w:shd w:val="clear" w:color="auto" w:fill="FFFFFF"/>
        <w:spacing w:before="0" w:beforeAutospacing="0" w:after="0" w:afterAutospacing="0"/>
        <w:jc w:val="both"/>
      </w:pPr>
      <w:r w:rsidRPr="005109CD">
        <w:rPr>
          <w:rStyle w:val="c2"/>
        </w:rPr>
        <w:t>6) осуществлять контроль по образцу и вносить необходимые коррективы;</w:t>
      </w:r>
    </w:p>
    <w:p w:rsidR="005109CD" w:rsidRPr="005109CD" w:rsidRDefault="005109CD" w:rsidP="008E44B4">
      <w:pPr>
        <w:pStyle w:val="c1"/>
        <w:shd w:val="clear" w:color="auto" w:fill="FFFFFF"/>
        <w:spacing w:before="0" w:beforeAutospacing="0" w:after="0" w:afterAutospacing="0"/>
        <w:jc w:val="both"/>
      </w:pPr>
      <w:r w:rsidRPr="005109CD">
        <w:rPr>
          <w:rStyle w:val="c2"/>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5109CD" w:rsidRPr="005109CD" w:rsidRDefault="005109CD" w:rsidP="008E44B4">
      <w:pPr>
        <w:pStyle w:val="c1"/>
        <w:shd w:val="clear" w:color="auto" w:fill="FFFFFF"/>
        <w:spacing w:before="0" w:beforeAutospacing="0" w:after="0" w:afterAutospacing="0"/>
        <w:jc w:val="both"/>
      </w:pPr>
      <w:r w:rsidRPr="005109CD">
        <w:rPr>
          <w:rStyle w:val="c2"/>
        </w:rPr>
        <w:t>8) сличать способ действия и его результат с заданным эталоном с целью обнаружения отклонений и отличий от эталона.</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Регулятивные УУД</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Ученики смогут:</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анализировать существующие и планировать будущие образовательные результаты;</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идентифицировать собственные проблемы и определять главную проблему;</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выдвигать версии решения проблемы, формулировать гипотезы, предвосхищать конечный результат;</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lastRenderedPageBreak/>
        <w:t>- ставить цель деятельности на основе определенной проблемы и существующих возможностей;</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формулировать учебные задачи как шаги достижения поставленной цели деятельности;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gramStart"/>
      <w:r w:rsidRPr="005109CD">
        <w:rPr>
          <w:rFonts w:ascii="Times New Roman" w:hAnsi="Times New Roman" w:cs="Times New Roman"/>
          <w:sz w:val="24"/>
          <w:szCs w:val="24"/>
        </w:rPr>
        <w:t>Ученики  смогут</w:t>
      </w:r>
      <w:proofErr w:type="gramEnd"/>
      <w:r w:rsidRPr="005109CD">
        <w:rPr>
          <w:rFonts w:ascii="Times New Roman" w:hAnsi="Times New Roman" w:cs="Times New Roman"/>
          <w:sz w:val="24"/>
          <w:szCs w:val="24"/>
        </w:rPr>
        <w:t>:</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определять необходимые действие(я) в соответствии с учебной и познавательной задачей и составлять алгоритм их выполнения;</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обосновывать и осуществлять выбор наиболее эффективных способов решения учебных и познавательных задач;</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выбирать из предложенных вариантов и самостоятельно искать средства/ресурсы для решения задачи/достижения цели;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составлять план решения проблемы (выполнения проекта, проведения исследования);</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планировать и корректировать свою индивидуальную образовательную траекторию.</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Ученики смогут:</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оценивать свою деятельность, аргументируя причины достижения или отсутствия планируемого результата;</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lastRenderedPageBreak/>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4.Умение оценивать правильность выполнения учебной задачи, собственные возможности ее решения. Ученики смогут:</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определять критерии правильности (корректности) выполнения учебной задачи;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анализировать и обосновывать применение соответствующего инструментария для выполнения учебной задачи;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фиксировать и анализировать динамику собственных образовательных результатов.</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5.Владение основами самоконтроля, самооценки, принятия решений и осуществления осознанного выбора. Обучающийся сможет:</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принимать решение в учебной ситуации и нести за него ответственность;</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самостоятельно определять причины своего успеха или неуспеха и находить способы выхода из ситуации неуспеха;</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109CD" w:rsidRPr="005109CD" w:rsidRDefault="005109CD" w:rsidP="008E44B4">
      <w:pPr>
        <w:shd w:val="clear" w:color="auto" w:fill="FFFFFF"/>
        <w:jc w:val="both"/>
        <w:rPr>
          <w:rFonts w:ascii="Times New Roman" w:hAnsi="Times New Roman" w:cs="Times New Roman"/>
          <w:sz w:val="24"/>
          <w:szCs w:val="24"/>
        </w:rPr>
      </w:pPr>
      <w:r w:rsidRPr="005109CD">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109CD" w:rsidRPr="005109CD" w:rsidRDefault="005109CD" w:rsidP="008E44B4">
      <w:pPr>
        <w:pStyle w:val="c1"/>
        <w:shd w:val="clear" w:color="auto" w:fill="FFFFFF"/>
        <w:spacing w:before="0" w:beforeAutospacing="0" w:after="0" w:afterAutospacing="0"/>
        <w:jc w:val="both"/>
      </w:pPr>
      <w:r w:rsidRPr="005109CD">
        <w:rPr>
          <w:rStyle w:val="c30"/>
          <w:bCs/>
          <w:iCs/>
        </w:rPr>
        <w:t>Познавательные</w:t>
      </w:r>
      <w:r w:rsidRPr="005109CD">
        <w:rPr>
          <w:rStyle w:val="c24"/>
        </w:rPr>
        <w:t xml:space="preserve"> УУД: </w:t>
      </w:r>
      <w:r w:rsidRPr="005109CD">
        <w:rPr>
          <w:rStyle w:val="c24"/>
          <w:u w:val="single"/>
        </w:rPr>
        <w:t>у</w:t>
      </w:r>
      <w:r w:rsidRPr="005109CD">
        <w:rPr>
          <w:rStyle w:val="c53c24c71"/>
          <w:u w:val="single"/>
        </w:rPr>
        <w:t>чащиеся научатся:</w:t>
      </w:r>
    </w:p>
    <w:p w:rsidR="005109CD" w:rsidRPr="005109CD" w:rsidRDefault="005109CD" w:rsidP="008E44B4">
      <w:pPr>
        <w:pStyle w:val="c1"/>
        <w:shd w:val="clear" w:color="auto" w:fill="FFFFFF"/>
        <w:spacing w:before="0" w:beforeAutospacing="0" w:after="0" w:afterAutospacing="0"/>
        <w:jc w:val="both"/>
      </w:pPr>
      <w:r w:rsidRPr="005109CD">
        <w:rPr>
          <w:rStyle w:val="c2"/>
        </w:rPr>
        <w:t>1) самостоятельно выделять и формулировать познавательную цель;</w:t>
      </w:r>
    </w:p>
    <w:p w:rsidR="005109CD" w:rsidRPr="005109CD" w:rsidRDefault="005109CD" w:rsidP="008E44B4">
      <w:pPr>
        <w:pStyle w:val="c1"/>
        <w:shd w:val="clear" w:color="auto" w:fill="FFFFFF"/>
        <w:spacing w:before="0" w:beforeAutospacing="0" w:after="0" w:afterAutospacing="0"/>
        <w:jc w:val="both"/>
      </w:pPr>
      <w:r w:rsidRPr="005109CD">
        <w:rPr>
          <w:rStyle w:val="c2"/>
        </w:rPr>
        <w:t>2) использовать общие приёмы решения задач;</w:t>
      </w:r>
    </w:p>
    <w:p w:rsidR="005109CD" w:rsidRPr="005109CD" w:rsidRDefault="005109CD" w:rsidP="008E44B4">
      <w:pPr>
        <w:pStyle w:val="c1"/>
        <w:shd w:val="clear" w:color="auto" w:fill="FFFFFF"/>
        <w:spacing w:before="0" w:beforeAutospacing="0" w:after="0" w:afterAutospacing="0"/>
        <w:jc w:val="both"/>
      </w:pPr>
      <w:r w:rsidRPr="005109CD">
        <w:rPr>
          <w:rStyle w:val="c2"/>
        </w:rPr>
        <w:t>3) применять правила и пользоваться инструкциями и освоенными закономерностями;</w:t>
      </w:r>
    </w:p>
    <w:p w:rsidR="005109CD" w:rsidRPr="005109CD" w:rsidRDefault="005109CD" w:rsidP="008E44B4">
      <w:pPr>
        <w:pStyle w:val="c1"/>
        <w:shd w:val="clear" w:color="auto" w:fill="FFFFFF"/>
        <w:spacing w:before="0" w:beforeAutospacing="0" w:after="0" w:afterAutospacing="0"/>
        <w:jc w:val="both"/>
      </w:pPr>
      <w:r w:rsidRPr="005109CD">
        <w:rPr>
          <w:rStyle w:val="c2"/>
        </w:rPr>
        <w:t>4) осуществлять смысловое чтение;</w:t>
      </w:r>
    </w:p>
    <w:p w:rsidR="005109CD" w:rsidRPr="005109CD" w:rsidRDefault="005109CD" w:rsidP="008E44B4">
      <w:pPr>
        <w:pStyle w:val="c1"/>
        <w:shd w:val="clear" w:color="auto" w:fill="FFFFFF"/>
        <w:spacing w:before="0" w:beforeAutospacing="0" w:after="0" w:afterAutospacing="0"/>
        <w:jc w:val="both"/>
      </w:pPr>
      <w:r w:rsidRPr="005109CD">
        <w:rPr>
          <w:rStyle w:val="c2"/>
        </w:rPr>
        <w:t>5) создавать, применять и преобразовывать знаково-символические средства, модели и схемы для решения задач;</w:t>
      </w:r>
    </w:p>
    <w:p w:rsidR="005109CD" w:rsidRPr="005109CD" w:rsidRDefault="005109CD" w:rsidP="008E44B4">
      <w:pPr>
        <w:pStyle w:val="c1"/>
        <w:shd w:val="clear" w:color="auto" w:fill="FFFFFF"/>
        <w:spacing w:before="0" w:beforeAutospacing="0" w:after="0" w:afterAutospacing="0"/>
        <w:jc w:val="both"/>
      </w:pPr>
      <w:r w:rsidRPr="005109CD">
        <w:rPr>
          <w:rStyle w:val="c2"/>
        </w:rPr>
        <w:lastRenderedPageBreak/>
        <w:t>6) самостоятельно ставить цели, выбирать и создавать алгоритмы для решения учебных математических проблем;</w:t>
      </w:r>
    </w:p>
    <w:p w:rsidR="005109CD" w:rsidRPr="005109CD" w:rsidRDefault="005109CD" w:rsidP="008E44B4">
      <w:pPr>
        <w:pStyle w:val="c1"/>
        <w:shd w:val="clear" w:color="auto" w:fill="FFFFFF"/>
        <w:spacing w:before="0" w:beforeAutospacing="0" w:after="0" w:afterAutospacing="0"/>
        <w:jc w:val="both"/>
      </w:pPr>
      <w:r w:rsidRPr="005109CD">
        <w:rPr>
          <w:rStyle w:val="c2"/>
        </w:rPr>
        <w:t>7) понимать сущность алгоритмических предписаний и уметь действовать в соответствии с предложенным алгоритмом;</w:t>
      </w:r>
    </w:p>
    <w:p w:rsidR="005109CD" w:rsidRPr="005109CD" w:rsidRDefault="005109CD" w:rsidP="008E44B4">
      <w:pPr>
        <w:pStyle w:val="c1"/>
        <w:shd w:val="clear" w:color="auto" w:fill="FFFFFF"/>
        <w:spacing w:before="0" w:beforeAutospacing="0" w:after="0" w:afterAutospacing="0"/>
        <w:jc w:val="both"/>
      </w:pPr>
      <w:r w:rsidRPr="005109CD">
        <w:rPr>
          <w:rStyle w:val="c2"/>
        </w:rPr>
        <w:t>8) понимать и использовать математические средства наглядности (рисунки, чертежи, схемы и др.) для иллюстрации, интерпретации, аргументации;</w:t>
      </w:r>
    </w:p>
    <w:p w:rsidR="005109CD" w:rsidRPr="005109CD" w:rsidRDefault="005109CD" w:rsidP="008E44B4">
      <w:pPr>
        <w:pStyle w:val="c1"/>
        <w:shd w:val="clear" w:color="auto" w:fill="FFFFFF"/>
        <w:spacing w:before="0" w:beforeAutospacing="0" w:after="0" w:afterAutospacing="0"/>
        <w:jc w:val="both"/>
      </w:pPr>
      <w:r w:rsidRPr="005109CD">
        <w:rPr>
          <w:rStyle w:val="c2"/>
        </w:rPr>
        <w:t xml:space="preserve">9) находить в различных источниках информацию, необходимую для решения математических проблем, и представлять </w:t>
      </w:r>
      <w:proofErr w:type="spellStart"/>
      <w:r w:rsidRPr="005109CD">
        <w:rPr>
          <w:rStyle w:val="c2"/>
        </w:rPr>
        <w:t>еѐ</w:t>
      </w:r>
      <w:proofErr w:type="spellEnd"/>
      <w:r w:rsidRPr="005109CD">
        <w:rPr>
          <w:rStyle w:val="c2"/>
        </w:rPr>
        <w:t xml:space="preserve"> в понятной форме;</w:t>
      </w:r>
    </w:p>
    <w:p w:rsidR="005109CD" w:rsidRPr="005109CD" w:rsidRDefault="005109CD" w:rsidP="008E44B4">
      <w:pPr>
        <w:pStyle w:val="c1"/>
        <w:shd w:val="clear" w:color="auto" w:fill="FFFFFF"/>
        <w:spacing w:before="0" w:beforeAutospacing="0" w:after="0" w:afterAutospacing="0"/>
        <w:jc w:val="both"/>
      </w:pPr>
      <w:r w:rsidRPr="005109CD">
        <w:rPr>
          <w:rStyle w:val="c2"/>
        </w:rPr>
        <w:t>принимать решение в условиях неполной и избыточной, точной и вероятностной информации;</w:t>
      </w:r>
    </w:p>
    <w:p w:rsidR="005109CD" w:rsidRPr="005109CD" w:rsidRDefault="005109CD" w:rsidP="008E44B4">
      <w:pPr>
        <w:pStyle w:val="c1"/>
        <w:shd w:val="clear" w:color="auto" w:fill="FFFFFF"/>
        <w:spacing w:before="0" w:beforeAutospacing="0" w:after="0" w:afterAutospacing="0"/>
        <w:jc w:val="both"/>
      </w:pPr>
      <w:r w:rsidRPr="005109CD">
        <w:rPr>
          <w:rStyle w:val="c53c24c71"/>
          <w:u w:val="single"/>
        </w:rPr>
        <w:t>учащиеся получат возможность научиться:</w:t>
      </w:r>
    </w:p>
    <w:p w:rsidR="005109CD" w:rsidRPr="005109CD" w:rsidRDefault="005109CD" w:rsidP="008E44B4">
      <w:pPr>
        <w:pStyle w:val="c1"/>
        <w:shd w:val="clear" w:color="auto" w:fill="FFFFFF"/>
        <w:spacing w:before="0" w:beforeAutospacing="0" w:after="0" w:afterAutospacing="0"/>
        <w:jc w:val="both"/>
      </w:pPr>
      <w:r w:rsidRPr="005109CD">
        <w:rPr>
          <w:rStyle w:val="c2"/>
        </w:rPr>
        <w:t>1) устанавливать причинно-следственные связи; строить логические рассуждения, умозаключения (индуктивные, дедуктивные и по аналогии) и выводы;</w:t>
      </w:r>
    </w:p>
    <w:p w:rsidR="005109CD" w:rsidRPr="005109CD" w:rsidRDefault="005109CD" w:rsidP="008E44B4">
      <w:pPr>
        <w:pStyle w:val="c1"/>
        <w:shd w:val="clear" w:color="auto" w:fill="FFFFFF"/>
        <w:spacing w:before="0" w:beforeAutospacing="0" w:after="0" w:afterAutospacing="0"/>
        <w:jc w:val="both"/>
      </w:pPr>
      <w:r w:rsidRPr="005109CD">
        <w:rPr>
          <w:rStyle w:val="c2"/>
        </w:rPr>
        <w:t xml:space="preserve">2) формировать учебную и </w:t>
      </w:r>
      <w:proofErr w:type="spellStart"/>
      <w:r w:rsidRPr="005109CD">
        <w:rPr>
          <w:rStyle w:val="c2"/>
        </w:rPr>
        <w:t>общепользовательскую</w:t>
      </w:r>
      <w:proofErr w:type="spellEnd"/>
      <w:r w:rsidRPr="005109CD">
        <w:rPr>
          <w:rStyle w:val="c2"/>
        </w:rPr>
        <w:t xml:space="preserve"> компетентности в области использования информационно-коммуникационных технологий (ИКТ- компетентности);</w:t>
      </w:r>
    </w:p>
    <w:p w:rsidR="005109CD" w:rsidRPr="005109CD" w:rsidRDefault="005109CD" w:rsidP="008E44B4">
      <w:pPr>
        <w:pStyle w:val="c1"/>
        <w:shd w:val="clear" w:color="auto" w:fill="FFFFFF"/>
        <w:spacing w:before="0" w:beforeAutospacing="0" w:after="0" w:afterAutospacing="0"/>
        <w:jc w:val="both"/>
      </w:pPr>
      <w:r w:rsidRPr="005109CD">
        <w:rPr>
          <w:rStyle w:val="c2"/>
        </w:rPr>
        <w:t>3) видеть математическую задачу в других дисциплинах, в окружающей жизни;</w:t>
      </w:r>
    </w:p>
    <w:p w:rsidR="005109CD" w:rsidRPr="005109CD" w:rsidRDefault="005109CD" w:rsidP="008E44B4">
      <w:pPr>
        <w:pStyle w:val="c1"/>
        <w:shd w:val="clear" w:color="auto" w:fill="FFFFFF"/>
        <w:spacing w:before="0" w:beforeAutospacing="0" w:after="0" w:afterAutospacing="0"/>
        <w:jc w:val="both"/>
      </w:pPr>
      <w:r w:rsidRPr="005109CD">
        <w:rPr>
          <w:rStyle w:val="c2"/>
        </w:rPr>
        <w:t>4) выдвигать гипотезы при решении учебных задач и понимать необходимость их проверки;</w:t>
      </w:r>
    </w:p>
    <w:p w:rsidR="005109CD" w:rsidRPr="005109CD" w:rsidRDefault="005109CD" w:rsidP="008E44B4">
      <w:pPr>
        <w:pStyle w:val="c1"/>
        <w:shd w:val="clear" w:color="auto" w:fill="FFFFFF"/>
        <w:spacing w:before="0" w:beforeAutospacing="0" w:after="0" w:afterAutospacing="0"/>
        <w:jc w:val="both"/>
      </w:pPr>
      <w:r w:rsidRPr="005109CD">
        <w:rPr>
          <w:rStyle w:val="c2"/>
        </w:rPr>
        <w:t>5) планировать и осуществлять деятельность, направленную на решение задач исследовательского характера;</w:t>
      </w:r>
    </w:p>
    <w:p w:rsidR="005109CD" w:rsidRPr="005109CD" w:rsidRDefault="005109CD" w:rsidP="008E44B4">
      <w:pPr>
        <w:pStyle w:val="c1"/>
        <w:shd w:val="clear" w:color="auto" w:fill="FFFFFF"/>
        <w:spacing w:before="0" w:beforeAutospacing="0" w:after="0" w:afterAutospacing="0"/>
        <w:jc w:val="both"/>
      </w:pPr>
      <w:r w:rsidRPr="005109CD">
        <w:rPr>
          <w:rStyle w:val="c2"/>
        </w:rPr>
        <w:t>6) выбирать наиболее рациональные и эффективные способы решения задач;</w:t>
      </w:r>
    </w:p>
    <w:p w:rsidR="005109CD" w:rsidRPr="005109CD" w:rsidRDefault="005109CD" w:rsidP="008E44B4">
      <w:pPr>
        <w:pStyle w:val="c1"/>
        <w:shd w:val="clear" w:color="auto" w:fill="FFFFFF"/>
        <w:spacing w:before="0" w:beforeAutospacing="0" w:after="0" w:afterAutospacing="0"/>
        <w:jc w:val="both"/>
      </w:pPr>
      <w:r w:rsidRPr="005109CD">
        <w:rPr>
          <w:rStyle w:val="c2"/>
        </w:rPr>
        <w:t>7) 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5109CD" w:rsidRPr="005109CD" w:rsidRDefault="005109CD" w:rsidP="008E44B4">
      <w:pPr>
        <w:pStyle w:val="c1"/>
        <w:shd w:val="clear" w:color="auto" w:fill="FFFFFF"/>
        <w:spacing w:before="0" w:beforeAutospacing="0" w:after="0" w:afterAutospacing="0"/>
        <w:jc w:val="both"/>
      </w:pPr>
      <w:r w:rsidRPr="005109CD">
        <w:rPr>
          <w:rStyle w:val="c2"/>
        </w:rPr>
        <w:t>8) оценивать информацию (критическая оценка, оценка достоверности);</w:t>
      </w:r>
    </w:p>
    <w:p w:rsidR="005109CD" w:rsidRPr="005109CD" w:rsidRDefault="005109CD" w:rsidP="008E44B4">
      <w:pPr>
        <w:pStyle w:val="c1"/>
        <w:shd w:val="clear" w:color="auto" w:fill="FFFFFF"/>
        <w:spacing w:before="0" w:beforeAutospacing="0" w:after="0" w:afterAutospacing="0"/>
        <w:jc w:val="both"/>
      </w:pPr>
      <w:r w:rsidRPr="005109CD">
        <w:rPr>
          <w:rStyle w:val="c2"/>
        </w:rPr>
        <w:t>9) устанавливать причинно-следственные связи, выстраивать рассуждения, обобщения;</w:t>
      </w:r>
    </w:p>
    <w:p w:rsidR="005109CD" w:rsidRPr="005109CD" w:rsidRDefault="005109CD" w:rsidP="008E44B4">
      <w:pPr>
        <w:pStyle w:val="c1"/>
        <w:shd w:val="clear" w:color="auto" w:fill="FFFFFF"/>
        <w:spacing w:before="0" w:beforeAutospacing="0" w:after="0" w:afterAutospacing="0"/>
        <w:jc w:val="both"/>
      </w:pPr>
      <w:r w:rsidRPr="005109CD">
        <w:rPr>
          <w:rStyle w:val="c30"/>
          <w:bCs/>
          <w:iCs/>
        </w:rPr>
        <w:t>Коммуникативные УУД</w:t>
      </w:r>
      <w:r w:rsidRPr="005109CD">
        <w:rPr>
          <w:rStyle w:val="c30"/>
          <w:bCs/>
          <w:i/>
          <w:iCs/>
        </w:rPr>
        <w:t>:</w:t>
      </w:r>
      <w:r w:rsidRPr="005109CD">
        <w:rPr>
          <w:rStyle w:val="c30"/>
          <w:b/>
          <w:bCs/>
          <w:i/>
          <w:iCs/>
        </w:rPr>
        <w:t xml:space="preserve"> </w:t>
      </w:r>
      <w:r w:rsidRPr="005109CD">
        <w:rPr>
          <w:rStyle w:val="c53c24c71"/>
          <w:u w:val="single"/>
        </w:rPr>
        <w:t>учащиеся научатся:</w:t>
      </w:r>
    </w:p>
    <w:p w:rsidR="005109CD" w:rsidRPr="005109CD" w:rsidRDefault="005109CD" w:rsidP="008E44B4">
      <w:pPr>
        <w:pStyle w:val="c1"/>
        <w:shd w:val="clear" w:color="auto" w:fill="FFFFFF"/>
        <w:spacing w:before="0" w:beforeAutospacing="0" w:after="0" w:afterAutospacing="0"/>
        <w:jc w:val="both"/>
      </w:pPr>
      <w:r w:rsidRPr="005109CD">
        <w:rPr>
          <w:rStyle w:val="c2"/>
        </w:rPr>
        <w:t>1) 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5109CD" w:rsidRPr="005109CD" w:rsidRDefault="005109CD" w:rsidP="008E44B4">
      <w:pPr>
        <w:pStyle w:val="c1"/>
        <w:shd w:val="clear" w:color="auto" w:fill="FFFFFF"/>
        <w:spacing w:before="0" w:beforeAutospacing="0" w:after="0" w:afterAutospacing="0"/>
        <w:jc w:val="both"/>
      </w:pPr>
      <w:r w:rsidRPr="005109CD">
        <w:rPr>
          <w:rStyle w:val="c2"/>
        </w:rPr>
        <w:t>2) 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5109CD" w:rsidRPr="005109CD" w:rsidRDefault="005109CD" w:rsidP="008E44B4">
      <w:pPr>
        <w:pStyle w:val="c1"/>
        <w:shd w:val="clear" w:color="auto" w:fill="FFFFFF"/>
        <w:spacing w:before="0" w:beforeAutospacing="0" w:after="0" w:afterAutospacing="0"/>
        <w:jc w:val="both"/>
      </w:pPr>
      <w:r w:rsidRPr="005109CD">
        <w:rPr>
          <w:rStyle w:val="c2"/>
        </w:rPr>
        <w:t>3) прогнозировать возникновение конфликтов при наличии разных точек зрения;</w:t>
      </w:r>
    </w:p>
    <w:p w:rsidR="005109CD" w:rsidRPr="005109CD" w:rsidRDefault="005109CD" w:rsidP="008E44B4">
      <w:pPr>
        <w:pStyle w:val="c1"/>
        <w:shd w:val="clear" w:color="auto" w:fill="FFFFFF"/>
        <w:spacing w:before="0" w:beforeAutospacing="0" w:after="0" w:afterAutospacing="0"/>
        <w:jc w:val="both"/>
      </w:pPr>
      <w:r w:rsidRPr="005109CD">
        <w:rPr>
          <w:rStyle w:val="c2"/>
        </w:rPr>
        <w:t>4) разрешать конфликты на основе учёта интересов и позиций всех участников;</w:t>
      </w:r>
    </w:p>
    <w:p w:rsidR="005109CD" w:rsidRPr="005109CD" w:rsidRDefault="005109CD" w:rsidP="008E44B4">
      <w:pPr>
        <w:pStyle w:val="c1"/>
        <w:shd w:val="clear" w:color="auto" w:fill="FFFFFF"/>
        <w:spacing w:before="0" w:beforeAutospacing="0" w:after="0" w:afterAutospacing="0"/>
        <w:jc w:val="both"/>
      </w:pPr>
      <w:r w:rsidRPr="005109CD">
        <w:rPr>
          <w:rStyle w:val="c2"/>
        </w:rPr>
        <w:t>5) координировать и принимать различные позиции во взаимодействии;</w:t>
      </w:r>
    </w:p>
    <w:p w:rsidR="005109CD" w:rsidRPr="005109CD" w:rsidRDefault="005109CD" w:rsidP="008E44B4">
      <w:pPr>
        <w:pStyle w:val="c1"/>
        <w:shd w:val="clear" w:color="auto" w:fill="FFFFFF"/>
        <w:spacing w:before="0" w:beforeAutospacing="0" w:after="0" w:afterAutospacing="0"/>
        <w:jc w:val="both"/>
      </w:pPr>
      <w:r w:rsidRPr="005109CD">
        <w:rPr>
          <w:rStyle w:val="c2"/>
        </w:rPr>
        <w:t xml:space="preserve">6) аргументировать свою позицию и координировать её с позициями партнёров в сотрудничестве при выработке общего решения в совместной </w:t>
      </w:r>
      <w:r w:rsidRPr="005109CD">
        <w:rPr>
          <w:rStyle w:val="c24"/>
        </w:rPr>
        <w:t>деятельности.</w:t>
      </w:r>
    </w:p>
    <w:p w:rsidR="005109CD" w:rsidRPr="005109CD" w:rsidRDefault="005109CD" w:rsidP="008E44B4">
      <w:pPr>
        <w:shd w:val="clear" w:color="auto" w:fill="FFFFFF"/>
        <w:spacing w:after="0"/>
        <w:jc w:val="both"/>
        <w:rPr>
          <w:rFonts w:ascii="Times New Roman" w:hAnsi="Times New Roman" w:cs="Times New Roman"/>
          <w:color w:val="000000"/>
          <w:sz w:val="24"/>
          <w:szCs w:val="24"/>
        </w:rPr>
      </w:pPr>
      <w:r w:rsidRPr="005109CD">
        <w:rPr>
          <w:rStyle w:val="c30"/>
          <w:rFonts w:ascii="Times New Roman" w:hAnsi="Times New Roman" w:cs="Times New Roman"/>
          <w:bCs/>
          <w:i/>
          <w:iCs/>
          <w:color w:val="000000"/>
          <w:sz w:val="24"/>
          <w:szCs w:val="24"/>
        </w:rPr>
        <w:t xml:space="preserve">Предметные </w:t>
      </w:r>
      <w:r w:rsidRPr="005109CD">
        <w:rPr>
          <w:rStyle w:val="c2"/>
          <w:rFonts w:ascii="Times New Roman" w:hAnsi="Times New Roman" w:cs="Times New Roman"/>
          <w:color w:val="000000"/>
          <w:sz w:val="24"/>
          <w:szCs w:val="24"/>
        </w:rPr>
        <w:t>результаты</w:t>
      </w:r>
    </w:p>
    <w:p w:rsidR="005109CD" w:rsidRPr="005109CD" w:rsidRDefault="005109CD" w:rsidP="008E44B4">
      <w:pPr>
        <w:pStyle w:val="c1"/>
        <w:shd w:val="clear" w:color="auto" w:fill="FFFFFF"/>
        <w:spacing w:before="0" w:beforeAutospacing="0" w:after="0" w:afterAutospacing="0"/>
        <w:jc w:val="both"/>
        <w:rPr>
          <w:b/>
          <w:color w:val="000000"/>
        </w:rPr>
      </w:pPr>
      <w:r w:rsidRPr="005109CD">
        <w:rPr>
          <w:rStyle w:val="c24"/>
          <w:b/>
          <w:color w:val="000000"/>
        </w:rPr>
        <w:t xml:space="preserve">I. </w:t>
      </w:r>
      <w:r w:rsidRPr="005109CD">
        <w:rPr>
          <w:rStyle w:val="c35"/>
          <w:b/>
          <w:bCs/>
          <w:color w:val="000000"/>
        </w:rPr>
        <w:t>Начальные геометрические сведения</w:t>
      </w:r>
      <w:r w:rsidRPr="005109CD">
        <w:rPr>
          <w:rStyle w:val="c2"/>
          <w:b/>
          <w:color w:val="000000"/>
        </w:rPr>
        <w:t>.</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36c24"/>
          <w:i/>
          <w:iCs/>
          <w:color w:val="000000"/>
          <w:u w:val="single"/>
        </w:rPr>
        <w:t>Обучающийся научится:</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2"/>
          <w:color w:val="000000"/>
        </w:rPr>
        <w:t>1) пользоваться языком геометрии для описания предметов окружающего мира и их взаимного расположения;</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2"/>
          <w:color w:val="000000"/>
        </w:rPr>
        <w:t>2) распознавать и изображать на чертежах и рисунках геометрические фигуры и их конфигурации;</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2"/>
          <w:color w:val="000000"/>
        </w:rPr>
        <w:t>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2"/>
          <w:color w:val="000000"/>
        </w:rPr>
        <w:t>4) решать несложные задачи на построение, применяя основные алгоритмы построения с помощью циркуля и линейки.</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36c24"/>
          <w:i/>
          <w:iCs/>
          <w:color w:val="000000"/>
          <w:u w:val="single"/>
        </w:rPr>
        <w:t>Обучающийся получит возможность научиться:</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2"/>
          <w:color w:val="000000"/>
        </w:rPr>
        <w:t>1) решать задачи на доказательство, опираясь на изученные свойства фигур и отношений между ними и применяя изученные методы доказательств;</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2"/>
          <w:color w:val="000000"/>
        </w:rPr>
        <w:t>2) решать несложные задачи на построение, применяя основные алгоритмы построения с помощью циркуля и линейки;</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2"/>
          <w:color w:val="000000"/>
        </w:rPr>
        <w:lastRenderedPageBreak/>
        <w:t>3) исследовать свойства планиметрических фигур с помощью компьютерных программ;</w:t>
      </w:r>
    </w:p>
    <w:p w:rsidR="005109CD" w:rsidRPr="005109CD" w:rsidRDefault="005109CD" w:rsidP="008E44B4">
      <w:pPr>
        <w:pStyle w:val="c1"/>
        <w:shd w:val="clear" w:color="auto" w:fill="FFFFFF"/>
        <w:spacing w:before="0" w:beforeAutospacing="0" w:after="0" w:afterAutospacing="0"/>
        <w:jc w:val="both"/>
        <w:rPr>
          <w:color w:val="000000"/>
        </w:rPr>
      </w:pPr>
      <w:r w:rsidRPr="005109CD">
        <w:rPr>
          <w:rStyle w:val="c2"/>
          <w:color w:val="000000"/>
        </w:rPr>
        <w:t>4) выполнять проекты по темам (по выбору).</w:t>
      </w:r>
    </w:p>
    <w:p w:rsidR="00E80CD4" w:rsidRPr="005109CD" w:rsidRDefault="00E80CD4" w:rsidP="008E44B4">
      <w:pPr>
        <w:shd w:val="clear" w:color="auto" w:fill="FFFFFF"/>
        <w:spacing w:after="0" w:line="240" w:lineRule="auto"/>
        <w:ind w:right="1558"/>
        <w:jc w:val="both"/>
        <w:rPr>
          <w:rFonts w:ascii="Times New Roman" w:eastAsia="Times New Roman" w:hAnsi="Times New Roman" w:cs="Times New Roman"/>
          <w:color w:val="000000"/>
          <w:lang w:eastAsia="ru-RU"/>
        </w:rPr>
      </w:pPr>
    </w:p>
    <w:p w:rsidR="008E44B4" w:rsidRDefault="008E44B4" w:rsidP="008E44B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80CD4" w:rsidRPr="005109CD" w:rsidRDefault="00E80CD4" w:rsidP="008E44B4">
      <w:pPr>
        <w:shd w:val="clear" w:color="auto" w:fill="FFFFFF"/>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СОДЕРЖАНИЕ ОБУЧЕНИЯ</w:t>
      </w:r>
      <w:r w:rsidR="008E44B4">
        <w:rPr>
          <w:rFonts w:ascii="Times New Roman" w:eastAsia="Times New Roman" w:hAnsi="Times New Roman" w:cs="Times New Roman"/>
          <w:color w:val="000000"/>
          <w:lang w:eastAsia="ru-RU"/>
        </w:rPr>
        <w:t xml:space="preserve"> </w:t>
      </w:r>
      <w:r w:rsidRPr="005109CD">
        <w:rPr>
          <w:rFonts w:ascii="Times New Roman" w:eastAsia="Times New Roman" w:hAnsi="Times New Roman" w:cs="Times New Roman"/>
          <w:b/>
          <w:bCs/>
          <w:color w:val="000000"/>
          <w:sz w:val="24"/>
          <w:szCs w:val="24"/>
          <w:lang w:eastAsia="ru-RU"/>
        </w:rPr>
        <w:t>курса «Наглядная геометрия»</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Знакомые и новые понятия.</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 Знакомые и новые понятия.</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Какие геометрические фигуры бывают.</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повторить пройденный в прошлом году геометрический материал в процессе решения задач. Ввести обозначения, принятые в настоящих геометрических книгах.</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чертить отрезок, луч, прямую, линию, треугольник, квадрат, эллипс, цилиндр, конус, шар, …;</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конструировать новые фигуры из перечисленных выше фигур;</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определять фигуры, полученные пересечением или объединением фигур.</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2. Отрезки. Конструкции из отрезков.</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Отрезки, лучи, прямые. Числовая прямая. Ломаные и многоугольники. Цилиндры и конусы.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вспомнить родственные между собой фигуры: отрезок, луч, прямую, числовую прямую. Рассмотреть задания, в которых изображаются ломаные незамкнутые и замкнутые. Ввести определение многоугольника, его периметра. Ввести классификацию треугольников. Познакомить учащихся с понятиями цилиндра (призмы) и конуса (пирамиды), их боковых поверхностей. Ввести понятие правильной пирамиды.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чётко различать понятия: отрезок, луч, прямая, числовая прямая;</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различные виды ломаных;</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вычислять периметр многоугольника;</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знать классификацию треугольников;</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цилиндрах и конусах.</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3. Круглые фигуры.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Круг и окружность. Новое о хордах.</w:t>
      </w:r>
      <w:r w:rsidRPr="005109CD">
        <w:rPr>
          <w:rFonts w:ascii="Times New Roman" w:eastAsia="Times New Roman" w:hAnsi="Times New Roman" w:cs="Times New Roman"/>
          <w:b/>
          <w:bCs/>
          <w:color w:val="000000"/>
          <w:sz w:val="24"/>
          <w:szCs w:val="24"/>
          <w:lang w:eastAsia="ru-RU"/>
        </w:rPr>
        <w:t> </w:t>
      </w:r>
      <w:r w:rsidRPr="005109CD">
        <w:rPr>
          <w:rFonts w:ascii="Times New Roman" w:eastAsia="Times New Roman" w:hAnsi="Times New Roman" w:cs="Times New Roman"/>
          <w:color w:val="000000"/>
          <w:sz w:val="24"/>
          <w:szCs w:val="24"/>
          <w:lang w:eastAsia="ru-RU"/>
        </w:rPr>
        <w:t>Круглые тела.</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ввести определение окружности и круга. Познакомить учащихся с понятиями: дуга, хорда, диаметр. Рассмотреть круглые тела (цилиндр, конус, шар).</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чётко различать понятия: окружность и круг, шар и сфера;</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составлять из основных круглых тел новые круглые тела в различной комбинации.</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4. Углы.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Общие воспоминания об углах. Виды углов. Воспоминание о перпендикулярности.</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ввести понятия плоского и многогранного углов. Рассмотреть виды плоских углов, виды многогранных углов на моделях многогранников. Определить биссектрису угла, рассмотреть построение биссектрисы угла с помощью транспортира, циркуля и линейки. Ввести греческий алфавит для обозначения углов. Ввести определение перпендикулярных прямых, перпендикуляра.</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плоских и многогранных углах;</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lastRenderedPageBreak/>
        <w:t>- знать определение перпендикулярных прямых и перпендикуляра;</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плоские углы, биссектрису угла, перпендикулярные прямые.</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5. Сравнение и измерение величин.</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Измерение отрезков и линий. Сравнение и измерение углов. Определение площади плоской фигуры. Определение объёма тела.</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рассмотреть измерение длины как результат сравнения с некоторым эталоном. Обсудить с учащимися вопрос о единицах измерения, о метрической системе мер. Ввести понятие градусной меры угла, минуты и секунды. Познакомиться с приборами для измерения длин и углов. Ввести понятие «измерение площади», рассмотреть задачи на вычисление площади. Ввести понятие объёма, познакомить учащихся с единицами измерения объёмов. Рассмотреть задачи на вычисление объёмов по формулам, рассмотреть практические приёмы нахождения объёмов. Рассмотреть взаимосвязь понятий длины, площади и объёма.</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знать различные единицы измерения длины, углов, площади, объёма;</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находить длину ломаной и вычислять периметры;</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строить угля по заданной градусной мере и измерять углы;</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находить площади простых фигур путём вычислений и практическим способом;</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находить объёмы по формулам.</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6. Алгоритмы.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Алгоритмы.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ввести понятие алгоритма. Научить учащихся составлять алгоритмы для решения геометрических задач.</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составлять алгоритмы для решения геометрических задач.</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Взаимное расположение фигур.</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7. Расстояния.</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Расстояние между двумя точками. Расстояние от точки до фигуры. Расстояние от точки до прямой. Расстояние от точки до плоскости. Высоты разных геометрических фигур.</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ввести определение расстояния между двумя точками, от точки до фигуры, прямой, плоскости. Определить высоты разных геометрических фигур. Рассмотреть задачи на нахождение расстояний между перечисленными объектами. Определить правило вычисления площади треугольника.</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расстоянии между двумя геометрическими объектами;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находить расстояния между геометрическими объектами;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высоты треугольников, измерять их;</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находить площадь треугольника.</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8. Взаимное расположение прямых и плоскостей.</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Параллельность. Параллельные прямые. Как построить две параллельные прямые. Ещё один случай взаимного расположения двух прямых. Некоторые итоги.</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ввести понятие параллельности на примере прямых, окружностей, плоскостей. Ввести определение параллельных прямых. Рассмотреть различные способы построения параллельных прямых. Свойства параллельных прямых. Рассмотреть понятие скрещивающихся прямых на модели куба. Обсудить различные случаи взаимного расположения прямых и плоскостей.</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знать определение параллельных и скрещивающихся прямых;</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lastRenderedPageBreak/>
        <w:t>- строить параллельные прямые;</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взаимном расположении прямых и плоскостей.</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9.Фигуры, составленные из параллельных отрезков.</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Трапеция и параллелограмм. Разные виды параллелограммов. Изготовление моделей плоских фигур из параллельных отрезков. Получение моделей пространственных фигур из параллельных отрезков, из равных плоских фигур. Получение моделей пространственных фигур из неравных плоских фигур.</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познакомить учащихся с семейством многоугольников, ввести понятие параллелограмма, ромба, прямоугольника, трапеции, квадрата. Ввести понятие направляющих и образующих отрезков. Научить конструировать модели плоских и пространственных фигур из параллельных отрезков. Рассмотреть способы получения пространственных фигур из равных и неравных плоских фигур.</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параллелограмме, ромбе, прямоугольнике, трапеции, квадрате, многогранниках;</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эти многоугольники на клетчатой бумаге;</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конструировать плоские и пространственные фигуры из параллельных отрезков.</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Координаты.</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10. Известные примеры координат.</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Несколько слов о знакомых играх. Где мы встречаемся с координатами.</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рассмотреть представление о координатах на примерах игры в шахматы, «Морской бой». Рассмотреть примеры использования координат в географии, астрономии, в жизни.</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об игре в шахматы, «Морской бой»;</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приводить примеры использования координат в географии, астрономии, жизни.</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11. Разные системы координат.</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Что такое система координат? Полярные координаты на плоскости. Прямоугольная система координат на плоскости. Пример использования прямоугольной системы координат. Косоугольные координаты. Некоторые соображения по поводу координат на плоскости.</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ввести систему координат на прямой и плоскости. Познакомить с полярными координатами на плоскости. Ввести прямоугольную систему координат на плоскости. Научить строить точки в координатной плоскости по заданным координатам и определять координаты построенных точек. Рассмотреть примеры использования прямоугольной системы координат на географических и морских картах. Рассмотреть косоугольную систему координат. Рассмотреть примеры нахождения координат одной и той же точки в разных системах координат.</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точки и находить координаты точек в прямоугольной системе координат;</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полярной и косоугольной системах координат.</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Движения фигур.</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12. Понятие преобразования фигуры.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Что такое преобразование фигуры. Какие бывают преобразования фигур.</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рассмотреть разнообразные изменения предметов. Ввести понятие преобразования геометрической фигуры. Рассмотреть преобразования геометрических фигур, выполненных из пластилина, ниток, каркасных моделей.</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lastRenderedPageBreak/>
        <w:t>- иметь представление о преобразованиях геометрических фигур;</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13. Параллельный перенос.</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Построение образов фигур при параллельном переносе.</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рассмотреть примеры параллельного переноса в жизненных ситуациях. Ввести понятие параллельного переноса фигуры. Построить образы фигур при параллельном переносе. Рассмотреть плоский и пространственный перенос.</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параллельном переносе фигуры;</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образы простейших геометрических фигур при параллельном переносе.</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14. Плоский поворот фигуры.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Построение образа фигуры при повороте вокруг точки.</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рассмотреть примеры плоского поворота фигуры в жизненных ситуациях. Ввести понятие поворота фигуры в плоскости. Построить образы фигур при повороте вокруг точки.</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повороте фигуры вокруг точки;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образы простейших геометрических фигур при повороте фигуры точки на угол α.</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15. Поворот фигуры в пространстве.</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Поворот плоской фигуры относительно прямой, лежащей в плоскости этой фигуры. Фигуры вращения.</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рассмотреть примеры поворота фигуры в пространстве в жизненных ситуациях. Ввести понятие поворота фигуры вокруг прямой. Построить образы фигур при параллельном переносе. Ввести понятие поворота плоской фигуры относительно прямой, лежащей в плоскости этой фигуры. Познакомить учащихся с некоторыми фигурами вращения. Построить примеры фигур вращения, полученных при вращении многоугольников, круга, эллипса вокруг оси.</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повороте фигуры в пространстве;</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некоторые фигуры вращения.</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16. Осевая симметрия.</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Понятие осевой симметрии. Построение фигур, симметричных относительно прямой.</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рассмотреть понятие симметрии относительно прямой, способы построения симметричных фигур. Рассмотреть примеры симметричных фигур.</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симметрии относительно прямой;</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фигуры, симметричные данной фигуре относительно прямой.</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17. Центральная симметрия.</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Плоская центральная симметрия.</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ввести понятие симметрии относительно точки. Построить фигуры, симметричные данным относительно точки. Рассмотреть центральную симметрию пространственных фигур.</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симметрии фигуры относительно точки;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строить простейшие геометрические фигуры, симметричные данной относительно точки;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lastRenderedPageBreak/>
        <w:t>-иметь представление о центральной симметрии пространственных фигур.</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Конструкции из равных фигур.</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18. Использование движений для получения новых фигур.</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Склеивание фигур, связанных параллельным переносом. Бордюры. Паркеты. Склеивание фигур, связанных поворотом.</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Основная цель</w:t>
      </w:r>
      <w:r w:rsidRPr="005109CD">
        <w:rPr>
          <w:rFonts w:ascii="Times New Roman" w:eastAsia="Times New Roman" w:hAnsi="Times New Roman" w:cs="Times New Roman"/>
          <w:color w:val="000000"/>
          <w:sz w:val="24"/>
          <w:szCs w:val="24"/>
          <w:lang w:eastAsia="ru-RU"/>
        </w:rPr>
        <w:t> – рассмотреть примеры объединения фигур, связанных между собой параллельным переносом. Конструировать новые фигуры, используя несколько разных переносов. Построить различные бордюры и орнаменты.</w:t>
      </w:r>
    </w:p>
    <w:p w:rsidR="00E80CD4" w:rsidRP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i/>
          <w:iCs/>
          <w:color w:val="000000"/>
          <w:sz w:val="24"/>
          <w:szCs w:val="24"/>
          <w:u w:val="single"/>
          <w:lang w:eastAsia="ru-RU"/>
        </w:rPr>
        <w:t>В результате изучения темы учащиеся должны овладеть следующими умениями и навыками:</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иметь представление о конструировании фигур, полученных одним или несколькими видами параллельных переносов;</w:t>
      </w:r>
    </w:p>
    <w:p w:rsidR="00E80CD4" w:rsidRPr="005109CD" w:rsidRDefault="00E80CD4" w:rsidP="008E44B4">
      <w:pPr>
        <w:shd w:val="clear" w:color="auto" w:fill="FFFFFF"/>
        <w:spacing w:after="0" w:line="240" w:lineRule="auto"/>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 уметь конструировать бордюры и орнаменты.</w:t>
      </w:r>
    </w:p>
    <w:p w:rsidR="00E80CD4" w:rsidRPr="005109CD" w:rsidRDefault="00E80CD4" w:rsidP="008E44B4">
      <w:pPr>
        <w:shd w:val="clear" w:color="auto" w:fill="FFFFFF"/>
        <w:spacing w:after="0" w:line="240" w:lineRule="auto"/>
        <w:ind w:firstLine="540"/>
        <w:jc w:val="both"/>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Заключение.</w:t>
      </w:r>
    </w:p>
    <w:p w:rsidR="005109CD" w:rsidRDefault="00E80CD4" w:rsidP="008E44B4">
      <w:pPr>
        <w:shd w:val="clear" w:color="auto" w:fill="FFFFFF"/>
        <w:spacing w:after="0" w:line="240" w:lineRule="auto"/>
        <w:ind w:firstLine="1080"/>
        <w:jc w:val="both"/>
        <w:rPr>
          <w:rFonts w:ascii="Times New Roman" w:eastAsia="Times New Roman" w:hAnsi="Times New Roman" w:cs="Times New Roman"/>
          <w:color w:val="000000"/>
          <w:sz w:val="24"/>
          <w:szCs w:val="24"/>
          <w:lang w:eastAsia="ru-RU"/>
        </w:rPr>
      </w:pPr>
      <w:r w:rsidRPr="005109CD">
        <w:rPr>
          <w:rFonts w:ascii="Times New Roman" w:eastAsia="Times New Roman" w:hAnsi="Times New Roman" w:cs="Times New Roman"/>
          <w:color w:val="000000"/>
          <w:sz w:val="24"/>
          <w:szCs w:val="24"/>
          <w:lang w:eastAsia="ru-RU"/>
        </w:rPr>
        <w:t>На последних занятиях можно провести командные соревнования, выставку-конкурс лучших работ учащихся за год, на которой сравнить работы начала учебного года с более поздними. Такое сравнение наглядно продемонстрирует результаты обучения, выявит лучших.</w:t>
      </w:r>
    </w:p>
    <w:p w:rsidR="005109CD" w:rsidRDefault="005109CD" w:rsidP="008E44B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80CD4" w:rsidRPr="005109CD" w:rsidRDefault="00E80CD4" w:rsidP="00E80CD4">
      <w:pPr>
        <w:shd w:val="clear" w:color="auto" w:fill="FFFFFF"/>
        <w:spacing w:after="0" w:line="240" w:lineRule="auto"/>
        <w:ind w:firstLine="1080"/>
        <w:jc w:val="both"/>
        <w:rPr>
          <w:rFonts w:ascii="Times New Roman" w:eastAsia="Times New Roman" w:hAnsi="Times New Roman" w:cs="Times New Roman"/>
          <w:color w:val="000000"/>
          <w:lang w:eastAsia="ru-RU"/>
        </w:rPr>
      </w:pPr>
    </w:p>
    <w:p w:rsidR="00E80CD4" w:rsidRPr="005109CD" w:rsidRDefault="00E80CD4" w:rsidP="00E80CD4">
      <w:pPr>
        <w:shd w:val="clear" w:color="auto" w:fill="FFFFFF"/>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u w:val="single"/>
          <w:lang w:eastAsia="ru-RU"/>
        </w:rPr>
        <w:t>Календарно-тематическое планирование по курсу</w:t>
      </w:r>
    </w:p>
    <w:p w:rsidR="00E80CD4" w:rsidRPr="005109CD" w:rsidRDefault="00E80CD4" w:rsidP="00E80CD4">
      <w:pPr>
        <w:shd w:val="clear" w:color="auto" w:fill="FFFFFF"/>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u w:val="single"/>
          <w:lang w:eastAsia="ru-RU"/>
        </w:rPr>
        <w:t>«Наглядная геометрия»</w:t>
      </w:r>
    </w:p>
    <w:p w:rsidR="00E80CD4" w:rsidRPr="005109CD" w:rsidRDefault="00E80CD4" w:rsidP="00E80CD4">
      <w:pPr>
        <w:shd w:val="clear" w:color="auto" w:fill="FFFFFF"/>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u w:val="single"/>
          <w:lang w:eastAsia="ru-RU"/>
        </w:rPr>
        <w:t>в 6 классе</w:t>
      </w:r>
    </w:p>
    <w:tbl>
      <w:tblPr>
        <w:tblW w:w="10630" w:type="dxa"/>
        <w:tblInd w:w="-29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6"/>
        <w:gridCol w:w="850"/>
        <w:gridCol w:w="1276"/>
        <w:gridCol w:w="2782"/>
        <w:gridCol w:w="1065"/>
        <w:gridCol w:w="2390"/>
        <w:gridCol w:w="50"/>
        <w:gridCol w:w="1651"/>
      </w:tblGrid>
      <w:tr w:rsidR="00E80CD4" w:rsidRPr="005109CD" w:rsidTr="008E44B4">
        <w:trPr>
          <w:trHeight w:val="112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Четверть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Номер урока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Дата проведения</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Содержание</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Количество часов</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Примечания (практические, лабораторные работы; контрольные, тестовые работы и диктанты)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Примерные сроки изучения</w:t>
            </w:r>
          </w:p>
        </w:tc>
      </w:tr>
      <w:tr w:rsidR="00E80CD4" w:rsidRPr="005109CD" w:rsidTr="008E44B4">
        <w:trPr>
          <w:gridAfter w:val="2"/>
          <w:wAfter w:w="1701" w:type="dxa"/>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I.</w:t>
            </w:r>
          </w:p>
        </w:tc>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Глава 1. Знакомые и новые понятия.</w:t>
            </w: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 Какие геометрические фигуры бывают.</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Какие геометрические фигуры бывают.</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2. Отрезки. Конструкции из отрезков.</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3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Отрезки, лучи, прямые. Числовая прямая.</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Ломаные и многоугольники.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Цилиндры и конусы.</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3. Круглые фигуры.</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2ч.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Круг и окружность. Новое о хордах.</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Круглые тела.</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4 Углы.</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2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Общие воспоминания об углах. Виды углов.</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Воспоминание о перпендикулярности.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5. Сравнение и измерение величин.</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2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Измерение отрезков и линий. Сравнение и измерение углов.</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II.</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Определение площади плоской фигуры. Определение объёма тела.</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6. Алгоритмы.</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Алгоритмы.</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rPr>
          <w:trHeight w:val="112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Четв</w:t>
            </w:r>
            <w:r w:rsidRPr="005109CD">
              <w:rPr>
                <w:rFonts w:ascii="Times New Roman" w:eastAsia="Times New Roman" w:hAnsi="Times New Roman" w:cs="Times New Roman"/>
                <w:b/>
                <w:bCs/>
                <w:color w:val="000000"/>
                <w:sz w:val="24"/>
                <w:szCs w:val="24"/>
                <w:lang w:eastAsia="ru-RU"/>
              </w:rPr>
              <w:lastRenderedPageBreak/>
              <w:t>ерть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lastRenderedPageBreak/>
              <w:t>Номер урока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Дата проведения</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Содержание</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Количество часов</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xml:space="preserve">Примечания (практические, лабораторные работы; </w:t>
            </w:r>
            <w:r w:rsidRPr="005109CD">
              <w:rPr>
                <w:rFonts w:ascii="Times New Roman" w:eastAsia="Times New Roman" w:hAnsi="Times New Roman" w:cs="Times New Roman"/>
                <w:b/>
                <w:bCs/>
                <w:color w:val="000000"/>
                <w:sz w:val="24"/>
                <w:szCs w:val="24"/>
                <w:lang w:eastAsia="ru-RU"/>
              </w:rPr>
              <w:lastRenderedPageBreak/>
              <w:t>контрольные, тестовые работы и диктанты)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lastRenderedPageBreak/>
              <w:t>Примерные сроки изучения</w:t>
            </w:r>
          </w:p>
        </w:tc>
      </w:tr>
      <w:tr w:rsidR="00E80CD4" w:rsidRPr="005109CD" w:rsidTr="008E44B4">
        <w:trPr>
          <w:gridAfter w:val="2"/>
          <w:wAfter w:w="1701" w:type="dxa"/>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II.</w:t>
            </w:r>
          </w:p>
        </w:tc>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Глава 2. Взаимное расположение фигур.</w:t>
            </w: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7. Расстояния.</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3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Расстояние между двумя точками. Расстояние от точки до фигуры.</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Расстояние от точки до прямой.</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Расстояние от точки до плоскости. Высоты разных геометрических фигур.</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8. Взаимное расположение прямых и плоскостей.</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2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Параллельность. Параллельные прямые. Как построить две параллельные прямые.</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Ещё один случай взаимного расположения двух прямых. Некоторые итоги.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III.</w:t>
            </w: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9.Фигуры, составленные из параллельных отрезков.</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5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Трапеция и параллелограмм.</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Разные виды параллелограммов.</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Изготовление моделей плоских фигур из параллельных отрезков.</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Получение моделей пространственных фигур из параллельных отрезков, из равных плоских фигур.</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Получение моделей пространственных фигур из неравных плоских фигур.</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Четве</w:t>
            </w:r>
            <w:r w:rsidRPr="005109CD">
              <w:rPr>
                <w:rFonts w:ascii="Times New Roman" w:eastAsia="Times New Roman" w:hAnsi="Times New Roman" w:cs="Times New Roman"/>
                <w:b/>
                <w:bCs/>
                <w:color w:val="000000"/>
                <w:sz w:val="24"/>
                <w:szCs w:val="24"/>
                <w:lang w:eastAsia="ru-RU"/>
              </w:rPr>
              <w:lastRenderedPageBreak/>
              <w:t>рть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lastRenderedPageBreak/>
              <w:t>Номер урока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Дата проведения</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Содержание</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Количество часов</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xml:space="preserve">Примечания (практические, лабораторные работы; контрольные, </w:t>
            </w:r>
            <w:r w:rsidRPr="005109CD">
              <w:rPr>
                <w:rFonts w:ascii="Times New Roman" w:eastAsia="Times New Roman" w:hAnsi="Times New Roman" w:cs="Times New Roman"/>
                <w:b/>
                <w:bCs/>
                <w:color w:val="000000"/>
                <w:sz w:val="24"/>
                <w:szCs w:val="24"/>
                <w:lang w:eastAsia="ru-RU"/>
              </w:rPr>
              <w:lastRenderedPageBreak/>
              <w:t>тестовые работы и диктанты)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lastRenderedPageBreak/>
              <w:t>Примерные сроки изучения</w:t>
            </w:r>
          </w:p>
        </w:tc>
      </w:tr>
      <w:tr w:rsidR="00E80CD4" w:rsidRPr="005109CD" w:rsidTr="008E44B4">
        <w:trPr>
          <w:gridAfter w:val="2"/>
          <w:wAfter w:w="1701" w:type="dxa"/>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III.</w:t>
            </w:r>
          </w:p>
        </w:tc>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Глава 3. Координаты.</w:t>
            </w: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10. Известные примеры координат.</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Несколько слов о знакомых играх. Где мы встречаемся с координатами.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11. Разные системы координат.</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4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Что такое система координат? Полярные координаты на плоскости.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Прямоугольная система координат на плоскости.</w:t>
            </w:r>
          </w:p>
        </w:tc>
        <w:tc>
          <w:tcPr>
            <w:tcW w:w="10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 ч.</w:t>
            </w:r>
          </w:p>
        </w:tc>
        <w:tc>
          <w:tcPr>
            <w:tcW w:w="23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rPr>
          <w:gridAfter w:val="1"/>
          <w:wAfter w:w="1651" w:type="dxa"/>
        </w:trPr>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Пример использования прямоугольной системы координат.</w:t>
            </w:r>
          </w:p>
        </w:tc>
        <w:tc>
          <w:tcPr>
            <w:tcW w:w="10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3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Косоугольные координаты. Некоторые соображения по поводу координат на плоскости.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rPr>
          <w:gridAfter w:val="2"/>
          <w:wAfter w:w="1701" w:type="dxa"/>
        </w:trPr>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12. Понятие преобразования фигуры.</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Что такое преобразование фигуры. Какие бывают преобразования фигур.</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IV.</w:t>
            </w: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13. Параллельный перенос.</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Построение образов фигур при параллельном переносе.</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14. Плоский поворот фигуры.</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29.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Построение образа фигуры при повороте вокруг точки.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15. Поворот фигуры в пространстве.</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Поворот плоской фигуры относительно прямой, лежащей в плоскости этой фигуры. Фигуры вращения.</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Четверть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Номер урока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Дата проведения</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Содержание</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Количество часов</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Примечания (практические, лабораторные работы; контрольные, тестовые работы и диктанты)</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ind w:left="114" w:right="114" w:hanging="114"/>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Примерные сроки изучения</w:t>
            </w: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16. Осевая симметрия.</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31.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Понятие осевой симметрии. Построение фигур, симметричных относительно прямой.</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17. Центральная симметрия.</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1ч.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32.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Плоская центральная симметрия.</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36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Глава 5. Конструкции из равных фигур.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49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 18. Использование движений для получения новых фигур.</w:t>
            </w:r>
          </w:p>
        </w:tc>
        <w:tc>
          <w:tcPr>
            <w:tcW w:w="34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b/>
                <w:bCs/>
                <w:color w:val="000000"/>
                <w:sz w:val="24"/>
                <w:szCs w:val="24"/>
                <w:lang w:eastAsia="ru-RU"/>
              </w:rPr>
              <w:t>2 ч.</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33.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Склеивание фигур, связанных параллельным переносом. Бордюры. Паркеты.</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34.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Склеивание фигур, связанных поворотом.</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 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Практическая работа.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r>
      <w:tr w:rsidR="00E80CD4" w:rsidRPr="005109CD" w:rsidTr="008E44B4">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35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Итоговое занятие.</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jc w:val="center"/>
              <w:rPr>
                <w:rFonts w:ascii="Times New Roman" w:eastAsia="Times New Roman" w:hAnsi="Times New Roman" w:cs="Times New Roman"/>
                <w:color w:val="000000"/>
                <w:lang w:eastAsia="ru-RU"/>
              </w:rPr>
            </w:pPr>
            <w:r w:rsidRPr="005109CD">
              <w:rPr>
                <w:rFonts w:ascii="Times New Roman" w:eastAsia="Times New Roman" w:hAnsi="Times New Roman" w:cs="Times New Roman"/>
                <w:color w:val="000000"/>
                <w:sz w:val="24"/>
                <w:szCs w:val="24"/>
                <w:lang w:eastAsia="ru-RU"/>
              </w:rPr>
              <w:t>1ч</w:t>
            </w:r>
          </w:p>
        </w:tc>
        <w:tc>
          <w:tcPr>
            <w:tcW w:w="2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80CD4" w:rsidRPr="005109CD" w:rsidRDefault="00E80CD4" w:rsidP="00E80CD4">
            <w:pPr>
              <w:spacing w:after="0" w:line="240" w:lineRule="auto"/>
              <w:rPr>
                <w:rFonts w:ascii="Times New Roman" w:eastAsia="Times New Roman" w:hAnsi="Times New Roman" w:cs="Times New Roman"/>
                <w:color w:val="000000"/>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80CD4" w:rsidRPr="005109CD" w:rsidRDefault="00E80CD4" w:rsidP="00E80CD4">
            <w:pPr>
              <w:spacing w:after="0" w:line="240" w:lineRule="auto"/>
              <w:rPr>
                <w:rFonts w:ascii="Times New Roman" w:eastAsia="Times New Roman" w:hAnsi="Times New Roman" w:cs="Times New Roman"/>
                <w:sz w:val="20"/>
                <w:szCs w:val="20"/>
                <w:lang w:eastAsia="ru-RU"/>
              </w:rPr>
            </w:pPr>
          </w:p>
        </w:tc>
      </w:tr>
    </w:tbl>
    <w:p w:rsidR="002D67D4" w:rsidRPr="005109CD" w:rsidRDefault="002D67D4">
      <w:pPr>
        <w:rPr>
          <w:rFonts w:ascii="Times New Roman" w:hAnsi="Times New Roman" w:cs="Times New Roman"/>
        </w:rPr>
      </w:pPr>
    </w:p>
    <w:sectPr w:rsidR="002D67D4" w:rsidRPr="005109CD" w:rsidSect="008E44B4">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C8A"/>
    <w:multiLevelType w:val="multilevel"/>
    <w:tmpl w:val="C4965E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04232"/>
    <w:multiLevelType w:val="multilevel"/>
    <w:tmpl w:val="69B85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97550"/>
    <w:multiLevelType w:val="multilevel"/>
    <w:tmpl w:val="88D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10D30"/>
    <w:multiLevelType w:val="multilevel"/>
    <w:tmpl w:val="3AD8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E22B3"/>
    <w:multiLevelType w:val="multilevel"/>
    <w:tmpl w:val="DFA0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97D81"/>
    <w:multiLevelType w:val="multilevel"/>
    <w:tmpl w:val="0DE0AF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84FAB"/>
    <w:multiLevelType w:val="multilevel"/>
    <w:tmpl w:val="4A00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61D06"/>
    <w:multiLevelType w:val="multilevel"/>
    <w:tmpl w:val="7128977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0F4A62"/>
    <w:multiLevelType w:val="multilevel"/>
    <w:tmpl w:val="A450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B3DF6"/>
    <w:multiLevelType w:val="multilevel"/>
    <w:tmpl w:val="929608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F7B8D"/>
    <w:multiLevelType w:val="multilevel"/>
    <w:tmpl w:val="68526D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6DD"/>
    <w:multiLevelType w:val="multilevel"/>
    <w:tmpl w:val="034E08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D2180"/>
    <w:multiLevelType w:val="multilevel"/>
    <w:tmpl w:val="D772BB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9214D"/>
    <w:multiLevelType w:val="multilevel"/>
    <w:tmpl w:val="9AC04B2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E105D"/>
    <w:multiLevelType w:val="multilevel"/>
    <w:tmpl w:val="ED82529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B2834"/>
    <w:multiLevelType w:val="multilevel"/>
    <w:tmpl w:val="FDBE0A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CA6E3E"/>
    <w:multiLevelType w:val="multilevel"/>
    <w:tmpl w:val="2B909B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D01217"/>
    <w:multiLevelType w:val="multilevel"/>
    <w:tmpl w:val="4F667B6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DE755E"/>
    <w:multiLevelType w:val="multilevel"/>
    <w:tmpl w:val="BFB4CFF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60655C"/>
    <w:multiLevelType w:val="multilevel"/>
    <w:tmpl w:val="B222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D41DC"/>
    <w:multiLevelType w:val="multilevel"/>
    <w:tmpl w:val="CC3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910229"/>
    <w:multiLevelType w:val="multilevel"/>
    <w:tmpl w:val="01C8C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DF2942"/>
    <w:multiLevelType w:val="multilevel"/>
    <w:tmpl w:val="EA5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5E399D"/>
    <w:multiLevelType w:val="multilevel"/>
    <w:tmpl w:val="F3E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A44138"/>
    <w:multiLevelType w:val="multilevel"/>
    <w:tmpl w:val="83A4C9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C21339"/>
    <w:multiLevelType w:val="multilevel"/>
    <w:tmpl w:val="4284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D73CD2"/>
    <w:multiLevelType w:val="multilevel"/>
    <w:tmpl w:val="0422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D820F0"/>
    <w:multiLevelType w:val="multilevel"/>
    <w:tmpl w:val="BEF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4801E4"/>
    <w:multiLevelType w:val="multilevel"/>
    <w:tmpl w:val="930A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C65007"/>
    <w:multiLevelType w:val="multilevel"/>
    <w:tmpl w:val="AE1275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1A00C6"/>
    <w:multiLevelType w:val="multilevel"/>
    <w:tmpl w:val="9D460B0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7A0118"/>
    <w:multiLevelType w:val="multilevel"/>
    <w:tmpl w:val="53C88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86244D"/>
    <w:multiLevelType w:val="multilevel"/>
    <w:tmpl w:val="AEE4F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5604EF"/>
    <w:multiLevelType w:val="multilevel"/>
    <w:tmpl w:val="E318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A31296"/>
    <w:multiLevelType w:val="multilevel"/>
    <w:tmpl w:val="6B7E276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52771D"/>
    <w:multiLevelType w:val="multilevel"/>
    <w:tmpl w:val="BE1C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E8446D"/>
    <w:multiLevelType w:val="multilevel"/>
    <w:tmpl w:val="B8B0D5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33001E"/>
    <w:multiLevelType w:val="multilevel"/>
    <w:tmpl w:val="36D29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522749"/>
    <w:multiLevelType w:val="multilevel"/>
    <w:tmpl w:val="A95229F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5D2DD4"/>
    <w:multiLevelType w:val="multilevel"/>
    <w:tmpl w:val="BC3CBA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930D8C"/>
    <w:multiLevelType w:val="multilevel"/>
    <w:tmpl w:val="AFF4AD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DF37E6"/>
    <w:multiLevelType w:val="multilevel"/>
    <w:tmpl w:val="4D680B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39540A"/>
    <w:multiLevelType w:val="multilevel"/>
    <w:tmpl w:val="B896F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B03B66"/>
    <w:multiLevelType w:val="multilevel"/>
    <w:tmpl w:val="CE46FD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2B00F8"/>
    <w:multiLevelType w:val="multilevel"/>
    <w:tmpl w:val="D270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627B7B"/>
    <w:multiLevelType w:val="multilevel"/>
    <w:tmpl w:val="BBA8BA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CC2F02"/>
    <w:multiLevelType w:val="multilevel"/>
    <w:tmpl w:val="541E9A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AE1870"/>
    <w:multiLevelType w:val="multilevel"/>
    <w:tmpl w:val="62362F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1E5A79"/>
    <w:multiLevelType w:val="multilevel"/>
    <w:tmpl w:val="2758E67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3F31DD"/>
    <w:multiLevelType w:val="multilevel"/>
    <w:tmpl w:val="6874A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A3617F"/>
    <w:multiLevelType w:val="multilevel"/>
    <w:tmpl w:val="34C6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50"/>
  </w:num>
  <w:num w:numId="4">
    <w:abstractNumId w:val="27"/>
  </w:num>
  <w:num w:numId="5">
    <w:abstractNumId w:val="28"/>
  </w:num>
  <w:num w:numId="6">
    <w:abstractNumId w:val="8"/>
  </w:num>
  <w:num w:numId="7">
    <w:abstractNumId w:val="33"/>
  </w:num>
  <w:num w:numId="8">
    <w:abstractNumId w:val="23"/>
  </w:num>
  <w:num w:numId="9">
    <w:abstractNumId w:val="2"/>
  </w:num>
  <w:num w:numId="10">
    <w:abstractNumId w:val="20"/>
  </w:num>
  <w:num w:numId="11">
    <w:abstractNumId w:val="26"/>
  </w:num>
  <w:num w:numId="12">
    <w:abstractNumId w:val="19"/>
  </w:num>
  <w:num w:numId="13">
    <w:abstractNumId w:val="3"/>
  </w:num>
  <w:num w:numId="14">
    <w:abstractNumId w:val="42"/>
  </w:num>
  <w:num w:numId="15">
    <w:abstractNumId w:val="1"/>
  </w:num>
  <w:num w:numId="16">
    <w:abstractNumId w:val="32"/>
  </w:num>
  <w:num w:numId="17">
    <w:abstractNumId w:val="45"/>
  </w:num>
  <w:num w:numId="18">
    <w:abstractNumId w:val="4"/>
  </w:num>
  <w:num w:numId="19">
    <w:abstractNumId w:val="25"/>
  </w:num>
  <w:num w:numId="20">
    <w:abstractNumId w:val="35"/>
  </w:num>
  <w:num w:numId="21">
    <w:abstractNumId w:val="37"/>
  </w:num>
  <w:num w:numId="22">
    <w:abstractNumId w:val="49"/>
  </w:num>
  <w:num w:numId="23">
    <w:abstractNumId w:val="21"/>
  </w:num>
  <w:num w:numId="24">
    <w:abstractNumId w:val="29"/>
  </w:num>
  <w:num w:numId="25">
    <w:abstractNumId w:val="31"/>
  </w:num>
  <w:num w:numId="26">
    <w:abstractNumId w:val="40"/>
  </w:num>
  <w:num w:numId="27">
    <w:abstractNumId w:val="16"/>
  </w:num>
  <w:num w:numId="28">
    <w:abstractNumId w:val="46"/>
  </w:num>
  <w:num w:numId="29">
    <w:abstractNumId w:val="47"/>
  </w:num>
  <w:num w:numId="30">
    <w:abstractNumId w:val="39"/>
  </w:num>
  <w:num w:numId="31">
    <w:abstractNumId w:val="10"/>
  </w:num>
  <w:num w:numId="32">
    <w:abstractNumId w:val="12"/>
  </w:num>
  <w:num w:numId="33">
    <w:abstractNumId w:val="41"/>
  </w:num>
  <w:num w:numId="34">
    <w:abstractNumId w:val="11"/>
  </w:num>
  <w:num w:numId="35">
    <w:abstractNumId w:val="5"/>
  </w:num>
  <w:num w:numId="36">
    <w:abstractNumId w:val="9"/>
  </w:num>
  <w:num w:numId="37">
    <w:abstractNumId w:val="15"/>
  </w:num>
  <w:num w:numId="38">
    <w:abstractNumId w:val="24"/>
  </w:num>
  <w:num w:numId="39">
    <w:abstractNumId w:val="48"/>
  </w:num>
  <w:num w:numId="40">
    <w:abstractNumId w:val="36"/>
  </w:num>
  <w:num w:numId="41">
    <w:abstractNumId w:val="14"/>
  </w:num>
  <w:num w:numId="42">
    <w:abstractNumId w:val="0"/>
  </w:num>
  <w:num w:numId="43">
    <w:abstractNumId w:val="38"/>
  </w:num>
  <w:num w:numId="44">
    <w:abstractNumId w:val="13"/>
  </w:num>
  <w:num w:numId="45">
    <w:abstractNumId w:val="34"/>
  </w:num>
  <w:num w:numId="46">
    <w:abstractNumId w:val="7"/>
  </w:num>
  <w:num w:numId="47">
    <w:abstractNumId w:val="17"/>
  </w:num>
  <w:num w:numId="48">
    <w:abstractNumId w:val="18"/>
  </w:num>
  <w:num w:numId="49">
    <w:abstractNumId w:val="30"/>
  </w:num>
  <w:num w:numId="50">
    <w:abstractNumId w:val="43"/>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2E"/>
    <w:rsid w:val="002D67D4"/>
    <w:rsid w:val="003F622E"/>
    <w:rsid w:val="005109CD"/>
    <w:rsid w:val="008E44B4"/>
    <w:rsid w:val="00942110"/>
    <w:rsid w:val="00E8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95E1A-C737-430B-9638-B4096DE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80C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0CD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80CD4"/>
  </w:style>
  <w:style w:type="paragraph" w:customStyle="1" w:styleId="c26">
    <w:name w:val="c26"/>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E80CD4"/>
  </w:style>
  <w:style w:type="paragraph" w:customStyle="1" w:styleId="c12">
    <w:name w:val="c12"/>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80CD4"/>
  </w:style>
  <w:style w:type="paragraph" w:customStyle="1" w:styleId="c5">
    <w:name w:val="c5"/>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E80CD4"/>
  </w:style>
  <w:style w:type="character" w:customStyle="1" w:styleId="c32">
    <w:name w:val="c32"/>
    <w:basedOn w:val="a0"/>
    <w:rsid w:val="00E80CD4"/>
  </w:style>
  <w:style w:type="paragraph" w:customStyle="1" w:styleId="c15">
    <w:name w:val="c15"/>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E80CD4"/>
  </w:style>
  <w:style w:type="paragraph" w:customStyle="1" w:styleId="c114">
    <w:name w:val="c114"/>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E80CD4"/>
  </w:style>
  <w:style w:type="paragraph" w:customStyle="1" w:styleId="c92">
    <w:name w:val="c92"/>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E80CD4"/>
  </w:style>
  <w:style w:type="paragraph" w:customStyle="1" w:styleId="c37">
    <w:name w:val="c37"/>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80CD4"/>
  </w:style>
  <w:style w:type="paragraph" w:customStyle="1" w:styleId="c148">
    <w:name w:val="c148"/>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E80CD4"/>
  </w:style>
  <w:style w:type="paragraph" w:customStyle="1" w:styleId="c73">
    <w:name w:val="c73"/>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80CD4"/>
  </w:style>
  <w:style w:type="paragraph" w:customStyle="1" w:styleId="c57">
    <w:name w:val="c57"/>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E80CD4"/>
  </w:style>
  <w:style w:type="character" w:styleId="a3">
    <w:name w:val="Hyperlink"/>
    <w:basedOn w:val="a0"/>
    <w:uiPriority w:val="99"/>
    <w:semiHidden/>
    <w:unhideWhenUsed/>
    <w:rsid w:val="00E80CD4"/>
    <w:rPr>
      <w:color w:val="0000FF"/>
      <w:u w:val="single"/>
    </w:rPr>
  </w:style>
  <w:style w:type="character" w:styleId="a4">
    <w:name w:val="FollowedHyperlink"/>
    <w:basedOn w:val="a0"/>
    <w:uiPriority w:val="99"/>
    <w:semiHidden/>
    <w:unhideWhenUsed/>
    <w:rsid w:val="00E80CD4"/>
    <w:rPr>
      <w:color w:val="800080"/>
      <w:u w:val="single"/>
    </w:rPr>
  </w:style>
  <w:style w:type="paragraph" w:customStyle="1" w:styleId="c0">
    <w:name w:val="c0"/>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E80CD4"/>
  </w:style>
  <w:style w:type="character" w:customStyle="1" w:styleId="c67">
    <w:name w:val="c67"/>
    <w:basedOn w:val="a0"/>
    <w:rsid w:val="00E80CD4"/>
  </w:style>
  <w:style w:type="paragraph" w:customStyle="1" w:styleId="c99">
    <w:name w:val="c99"/>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4">
    <w:name w:val="c134"/>
    <w:basedOn w:val="a0"/>
    <w:rsid w:val="00E80CD4"/>
  </w:style>
  <w:style w:type="paragraph" w:customStyle="1" w:styleId="c9">
    <w:name w:val="c9"/>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0CD4"/>
  </w:style>
  <w:style w:type="character" w:customStyle="1" w:styleId="c34">
    <w:name w:val="c34"/>
    <w:basedOn w:val="a0"/>
    <w:rsid w:val="00E80CD4"/>
  </w:style>
  <w:style w:type="paragraph" w:customStyle="1" w:styleId="c126">
    <w:name w:val="c126"/>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80CD4"/>
  </w:style>
  <w:style w:type="paragraph" w:customStyle="1" w:styleId="c95">
    <w:name w:val="c95"/>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E80CD4"/>
  </w:style>
  <w:style w:type="paragraph" w:customStyle="1" w:styleId="c46">
    <w:name w:val="c46"/>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80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129">
    <w:name w:val="c11 c129"/>
    <w:basedOn w:val="a"/>
    <w:rsid w:val="0051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
    <w:name w:val="c7 c1"/>
    <w:basedOn w:val="a0"/>
    <w:rsid w:val="005109CD"/>
  </w:style>
  <w:style w:type="character" w:customStyle="1" w:styleId="c30">
    <w:name w:val="c30"/>
    <w:basedOn w:val="a0"/>
    <w:rsid w:val="005109CD"/>
  </w:style>
  <w:style w:type="paragraph" w:customStyle="1" w:styleId="c1">
    <w:name w:val="c1"/>
    <w:basedOn w:val="a"/>
    <w:rsid w:val="0051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109CD"/>
  </w:style>
  <w:style w:type="character" w:customStyle="1" w:styleId="c35">
    <w:name w:val="c35"/>
    <w:basedOn w:val="a0"/>
    <w:rsid w:val="005109CD"/>
  </w:style>
  <w:style w:type="character" w:customStyle="1" w:styleId="c16">
    <w:name w:val="c16"/>
    <w:basedOn w:val="a0"/>
    <w:rsid w:val="005109CD"/>
  </w:style>
  <w:style w:type="character" w:customStyle="1" w:styleId="c36c24">
    <w:name w:val="c36 c24"/>
    <w:basedOn w:val="a0"/>
    <w:rsid w:val="005109CD"/>
  </w:style>
  <w:style w:type="character" w:customStyle="1" w:styleId="c24c36">
    <w:name w:val="c24 c36"/>
    <w:basedOn w:val="a0"/>
    <w:rsid w:val="005109CD"/>
  </w:style>
  <w:style w:type="character" w:customStyle="1" w:styleId="c53c24c71">
    <w:name w:val="c53 c24 c71"/>
    <w:basedOn w:val="a0"/>
    <w:rsid w:val="005109CD"/>
  </w:style>
  <w:style w:type="paragraph" w:customStyle="1" w:styleId="a5">
    <w:name w:val="Знак Знак Знак"/>
    <w:basedOn w:val="a"/>
    <w:rsid w:val="005109CD"/>
    <w:pPr>
      <w:spacing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5109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0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82636">
      <w:bodyDiv w:val="1"/>
      <w:marLeft w:val="0"/>
      <w:marRight w:val="0"/>
      <w:marTop w:val="0"/>
      <w:marBottom w:val="0"/>
      <w:divBdr>
        <w:top w:val="none" w:sz="0" w:space="0" w:color="auto"/>
        <w:left w:val="none" w:sz="0" w:space="0" w:color="auto"/>
        <w:bottom w:val="none" w:sz="0" w:space="0" w:color="auto"/>
        <w:right w:val="none" w:sz="0" w:space="0" w:color="auto"/>
      </w:divBdr>
    </w:div>
    <w:div w:id="16927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4271</Words>
  <Characters>24351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8</dc:creator>
  <cp:keywords/>
  <dc:description/>
  <cp:lastModifiedBy>Школа 8</cp:lastModifiedBy>
  <cp:revision>7</cp:revision>
  <cp:lastPrinted>2019-11-26T12:55:00Z</cp:lastPrinted>
  <dcterms:created xsi:type="dcterms:W3CDTF">2019-11-26T11:22:00Z</dcterms:created>
  <dcterms:modified xsi:type="dcterms:W3CDTF">2019-12-07T12:39:00Z</dcterms:modified>
</cp:coreProperties>
</file>